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51999">
      <w:pPr>
        <w:widowControl/>
        <w:tabs>
          <w:tab w:val="right" w:pos="9026"/>
        </w:tabs>
        <w:wordWrap w:val="0"/>
        <w:spacing w:before="156" w:after="156" w:line="490" w:lineRule="exact"/>
        <w:ind w:firstLine="964" w:firstLineChars="300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上蔡县朱里镇人民政府上蔡县朱里镇2025年小麦重大病虫害</w:t>
      </w:r>
    </w:p>
    <w:p w14:paraId="5AD7A5ED">
      <w:pPr>
        <w:widowControl/>
        <w:tabs>
          <w:tab w:val="right" w:pos="9026"/>
        </w:tabs>
        <w:wordWrap w:val="0"/>
        <w:spacing w:before="156" w:after="156" w:line="490" w:lineRule="exact"/>
        <w:ind w:firstLine="964" w:firstLineChars="300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防控项目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竞争性谈判公告</w:t>
      </w:r>
    </w:p>
    <w:tbl>
      <w:tblPr>
        <w:tblStyle w:val="3"/>
        <w:tblW w:w="9904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4"/>
      </w:tblGrid>
      <w:tr w14:paraId="11682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5D7A2">
            <w:pPr>
              <w:widowControl/>
              <w:spacing w:line="49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  <w:p w14:paraId="01739A80">
            <w:pPr>
              <w:widowControl/>
              <w:spacing w:line="49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上蔡县朱里镇人民政府上蔡县朱里镇2025年小麦重大病虫害防控项目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的潜在供应商应在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驻马店市公共资源交易中心电子交易平台（https://ggzy.zhumadian.gov.cn/）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网站获取谈判文件，并于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 w:val="24"/>
                <w:u w:val="single"/>
                <w:lang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bCs/>
                <w:iCs/>
                <w:color w:val="000000" w:themeColor="text1"/>
                <w:sz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（北京时间）前提交响应文件。</w:t>
            </w:r>
          </w:p>
        </w:tc>
      </w:tr>
    </w:tbl>
    <w:p w14:paraId="0AE6F036">
      <w:pPr>
        <w:widowControl/>
        <w:adjustRightInd w:val="0"/>
        <w:spacing w:line="490" w:lineRule="exact"/>
        <w:ind w:firstLine="482" w:firstLineChars="200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一、项目基本情况</w:t>
      </w:r>
    </w:p>
    <w:p w14:paraId="0A928120">
      <w:pPr>
        <w:widowControl/>
        <w:adjustRightInd w:val="0"/>
        <w:spacing w:line="49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1.项目编号：上政采购-2025-03-</w:t>
      </w:r>
      <w:r>
        <w:rPr>
          <w:rFonts w:hint="eastAsia" w:ascii="宋体" w:hAnsi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E7E0121">
      <w:pPr>
        <w:widowControl/>
        <w:adjustRightInd w:val="0"/>
        <w:spacing w:line="49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000000" w:themeColor="text1"/>
          <w:w w:val="9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2.项目名称：</w:t>
      </w:r>
      <w:r>
        <w:rPr>
          <w:rFonts w:hint="eastAsia" w:ascii="宋体" w:hAnsi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上蔡县朱里镇人民政府上蔡县朱里镇2025年小麦重大病虫害防控项目</w:t>
      </w:r>
    </w:p>
    <w:p w14:paraId="4DEAD381">
      <w:pPr>
        <w:widowControl/>
        <w:adjustRightInd w:val="0"/>
        <w:spacing w:line="490" w:lineRule="exact"/>
        <w:ind w:firstLine="480" w:firstLineChars="200"/>
        <w:jc w:val="left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3.采购方式：竞争性谈判</w:t>
      </w:r>
    </w:p>
    <w:p w14:paraId="610D6AC6">
      <w:pPr>
        <w:widowControl/>
        <w:adjustRightInd w:val="0"/>
        <w:spacing w:line="490" w:lineRule="exact"/>
        <w:ind w:firstLine="480" w:firstLineChars="200"/>
        <w:jc w:val="left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4.预算金额：</w:t>
      </w:r>
      <w:r>
        <w:rPr>
          <w:rFonts w:hint="eastAsia" w:ascii="宋体" w:hAnsi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428339.00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元</w:t>
      </w:r>
    </w:p>
    <w:p w14:paraId="7D3C2944">
      <w:pPr>
        <w:widowControl/>
        <w:adjustRightInd w:val="0"/>
        <w:spacing w:line="490" w:lineRule="exact"/>
        <w:ind w:firstLine="720" w:firstLineChars="300"/>
        <w:jc w:val="left"/>
        <w:rPr>
          <w:rFonts w:hint="eastAsia" w:ascii="宋体" w:hAnsi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最高限价：</w:t>
      </w:r>
      <w:bookmarkStart w:id="0" w:name="_Toc35393630"/>
      <w:bookmarkStart w:id="1" w:name="_Toc28359013"/>
      <w:bookmarkStart w:id="2" w:name="_Toc28359090"/>
      <w:bookmarkStart w:id="3" w:name="_Toc35393799"/>
      <w:r>
        <w:rPr>
          <w:rFonts w:hint="eastAsia" w:ascii="宋体" w:hAnsi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428339.00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元 </w:t>
      </w:r>
      <w:r>
        <w:rPr>
          <w:rFonts w:hint="eastAsia" w:ascii="宋体" w:hAnsi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498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591"/>
        <w:gridCol w:w="1963"/>
        <w:gridCol w:w="1432"/>
        <w:gridCol w:w="1425"/>
        <w:gridCol w:w="1425"/>
        <w:gridCol w:w="1425"/>
      </w:tblGrid>
      <w:tr w14:paraId="53D7E5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42" w:type="pct"/>
            <w:noWrap w:val="0"/>
            <w:vAlign w:val="center"/>
          </w:tcPr>
          <w:p w14:paraId="17CF83CD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7" w:type="pct"/>
            <w:noWrap w:val="0"/>
            <w:vAlign w:val="center"/>
          </w:tcPr>
          <w:p w14:paraId="04A85C0B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包号</w:t>
            </w:r>
          </w:p>
        </w:tc>
        <w:tc>
          <w:tcPr>
            <w:tcW w:w="1008" w:type="pct"/>
            <w:noWrap w:val="0"/>
            <w:vAlign w:val="center"/>
          </w:tcPr>
          <w:p w14:paraId="20580E2D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包名称</w:t>
            </w:r>
          </w:p>
        </w:tc>
        <w:tc>
          <w:tcPr>
            <w:tcW w:w="735" w:type="pct"/>
            <w:noWrap w:val="0"/>
            <w:vAlign w:val="center"/>
          </w:tcPr>
          <w:p w14:paraId="6D30AA6E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包预算（元）</w:t>
            </w:r>
          </w:p>
        </w:tc>
        <w:tc>
          <w:tcPr>
            <w:tcW w:w="732" w:type="pct"/>
            <w:noWrap w:val="0"/>
            <w:vAlign w:val="center"/>
          </w:tcPr>
          <w:p w14:paraId="224ADCF4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包最高限价（元）</w:t>
            </w:r>
          </w:p>
        </w:tc>
        <w:tc>
          <w:tcPr>
            <w:tcW w:w="732" w:type="pct"/>
            <w:noWrap w:val="0"/>
            <w:vAlign w:val="center"/>
          </w:tcPr>
          <w:p w14:paraId="1F93B023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是否专门面向中小企业</w:t>
            </w:r>
          </w:p>
        </w:tc>
        <w:tc>
          <w:tcPr>
            <w:tcW w:w="732" w:type="pct"/>
            <w:noWrap w:val="0"/>
            <w:vAlign w:val="center"/>
          </w:tcPr>
          <w:p w14:paraId="05773A43">
            <w:pPr>
              <w:widowControl/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采购预留金额（元）</w:t>
            </w:r>
          </w:p>
        </w:tc>
      </w:tr>
      <w:tr w14:paraId="5CAA5F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242" w:type="pct"/>
            <w:noWrap w:val="0"/>
            <w:vAlign w:val="center"/>
          </w:tcPr>
          <w:p w14:paraId="7E96FD14">
            <w:pPr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7" w:type="pct"/>
            <w:noWrap w:val="0"/>
            <w:vAlign w:val="center"/>
          </w:tcPr>
          <w:p w14:paraId="507E049F">
            <w:pPr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上政采竞【202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008" w:type="pct"/>
            <w:noWrap w:val="0"/>
            <w:vAlign w:val="center"/>
          </w:tcPr>
          <w:p w14:paraId="3066405E">
            <w:pPr>
              <w:spacing w:line="4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上蔡县朱里镇人民政府上蔡县朱里镇2025年小麦重大病虫害防控项目</w:t>
            </w:r>
          </w:p>
        </w:tc>
        <w:tc>
          <w:tcPr>
            <w:tcW w:w="735" w:type="pct"/>
            <w:noWrap w:val="0"/>
            <w:vAlign w:val="center"/>
          </w:tcPr>
          <w:p w14:paraId="260C9D7E">
            <w:pPr>
              <w:spacing w:line="49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428339.00</w:t>
            </w:r>
          </w:p>
        </w:tc>
        <w:tc>
          <w:tcPr>
            <w:tcW w:w="732" w:type="pct"/>
            <w:noWrap w:val="0"/>
            <w:vAlign w:val="center"/>
          </w:tcPr>
          <w:p w14:paraId="23577707">
            <w:pPr>
              <w:spacing w:line="49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428339.00</w:t>
            </w:r>
          </w:p>
        </w:tc>
        <w:tc>
          <w:tcPr>
            <w:tcW w:w="732" w:type="pct"/>
            <w:noWrap w:val="0"/>
            <w:vAlign w:val="center"/>
          </w:tcPr>
          <w:p w14:paraId="7F2DB594">
            <w:pPr>
              <w:spacing w:line="49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32" w:type="pct"/>
            <w:noWrap w:val="0"/>
            <w:vAlign w:val="center"/>
          </w:tcPr>
          <w:p w14:paraId="1C16ECA0">
            <w:pPr>
              <w:spacing w:line="490" w:lineRule="exact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428339.00</w:t>
            </w:r>
          </w:p>
        </w:tc>
      </w:tr>
    </w:tbl>
    <w:p w14:paraId="1F5B7326">
      <w:pPr>
        <w:widowControl/>
        <w:numPr>
          <w:ilvl w:val="0"/>
          <w:numId w:val="1"/>
        </w:numPr>
        <w:adjustRightInd w:val="0"/>
        <w:spacing w:line="490" w:lineRule="exact"/>
        <w:ind w:firstLine="480" w:firstLineChars="200"/>
        <w:jc w:val="left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采购需求：详见竞争性谈判文件。</w:t>
      </w:r>
    </w:p>
    <w:p w14:paraId="01FFA642">
      <w:pPr>
        <w:snapToGrid w:val="0"/>
        <w:spacing w:line="490" w:lineRule="exact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6.合同履行期限：合同签订之日起</w:t>
      </w:r>
      <w:r>
        <w:rPr>
          <w:rFonts w:hint="eastAsia" w:ascii="宋体" w:hAnsi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日内。</w:t>
      </w:r>
    </w:p>
    <w:p w14:paraId="13BA60A2">
      <w:pPr>
        <w:snapToGrid w:val="0"/>
        <w:spacing w:line="490" w:lineRule="exact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7.本项目是否接受联合体投标：是</w:t>
      </w:r>
    </w:p>
    <w:p w14:paraId="7ABF9007">
      <w:pPr>
        <w:snapToGrid w:val="0"/>
        <w:spacing w:line="490" w:lineRule="exact"/>
        <w:ind w:firstLine="480" w:firstLineChars="200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8.是否接受进口产品：否</w:t>
      </w:r>
    </w:p>
    <w:p w14:paraId="53C622F8">
      <w:pPr>
        <w:snapToGrid w:val="0"/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9.是否专门面向中小企业：是</w:t>
      </w:r>
    </w:p>
    <w:p w14:paraId="093A605A">
      <w:pPr>
        <w:widowControl/>
        <w:adjustRightInd w:val="0"/>
        <w:spacing w:line="490" w:lineRule="exact"/>
        <w:ind w:firstLine="482" w:firstLineChars="200"/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二、申请人的资格要求</w:t>
      </w:r>
      <w:bookmarkEnd w:id="0"/>
      <w:bookmarkEnd w:id="1"/>
      <w:bookmarkEnd w:id="2"/>
      <w:bookmarkEnd w:id="3"/>
    </w:p>
    <w:p w14:paraId="2F5786BD">
      <w:pPr>
        <w:widowControl/>
        <w:shd w:val="clear" w:color="auto" w:fill="FFFFFF"/>
        <w:spacing w:line="490" w:lineRule="exact"/>
        <w:ind w:firstLine="48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4" w:name="_Toc35393800"/>
      <w:bookmarkStart w:id="5" w:name="_Toc35393631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1、满足《中华人民共和国</w:t>
      </w:r>
      <w:bookmarkStart w:id="6" w:name="_GoBack"/>
      <w:bookmarkEnd w:id="6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政府采购法》第二十二条规定；</w:t>
      </w:r>
    </w:p>
    <w:p w14:paraId="0ECF7CD3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2、落实政府采购政策需满足的资格要求：本项目执行促进中小型企业发展政策、</w:t>
      </w:r>
      <w:r>
        <w:rPr>
          <w:rFonts w:hint="eastAsia" w:ascii="宋体" w:hAnsi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绿色、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节能</w:t>
      </w:r>
      <w:r>
        <w:rPr>
          <w:rFonts w:hint="eastAsia" w:ascii="宋体" w:hAnsi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环保、监狱企业、残疾人福利性单位等相关政府采购政策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本项目优先使用本地农民工（如有）；</w:t>
      </w:r>
    </w:p>
    <w:p w14:paraId="23D65305">
      <w:pPr>
        <w:spacing w:line="490" w:lineRule="exact"/>
        <w:ind w:firstLine="480" w:firstLineChars="200"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3、本项目的特定资格要求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 w14:paraId="00136536">
      <w:pPr>
        <w:spacing w:line="490" w:lineRule="exact"/>
        <w:ind w:firstLine="480" w:firstLineChars="200"/>
        <w:jc w:val="left"/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3.1供应商须提供满足本项目要求的农药产品的三证（生产许可证或生产批准证、农药登记证、产品标准证）齐全，并在有效期内；如为经销商参与投标，必须具有农药经营许可证。</w:t>
      </w:r>
    </w:p>
    <w:p w14:paraId="552784BC">
      <w:pPr>
        <w:spacing w:line="490" w:lineRule="exact"/>
        <w:ind w:firstLine="480" w:firstLineChars="200"/>
        <w:jc w:val="left"/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3.2根据《关于在政府采购活动中查询及使用信用记录有关问题的通知》(财库[2016]125号)的规定，对列入失信被执行人、重大税收违法失信主体 、政府采购严重违法失信行为记录名单的供应商，拒绝参与本项目政府采购活动【查询渠道：“信用中国”网站（www.creditchina.gov.cn）、中国政府采购网（www.ccgp.gov.cn）】。提供查询网页截图并加盖单位公章，查询时间需在本项目发布公告日期后。</w:t>
      </w:r>
    </w:p>
    <w:p w14:paraId="1F355862">
      <w:pPr>
        <w:widowControl/>
        <w:adjustRightInd w:val="0"/>
        <w:spacing w:line="490" w:lineRule="exact"/>
        <w:ind w:firstLine="482" w:firstLineChars="200"/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</w:t>
      </w:r>
      <w:bookmarkEnd w:id="4"/>
      <w:bookmarkEnd w:id="5"/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获取采购文件</w:t>
      </w:r>
    </w:p>
    <w:p w14:paraId="1BD3C286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1.时间：202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日，每天上午8:00至12:00，下午12:00至17:30（北京时间，法定节假日除外。）</w:t>
      </w:r>
    </w:p>
    <w:p w14:paraId="18A02CA5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2.地点：驻马店市公共资源交易平台（https://ggzy.zhumadian.gov.cn/）网站</w:t>
      </w:r>
    </w:p>
    <w:p w14:paraId="6D1FF4C3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3.方式：登录“驻马店市公共资源交易平台（https://ggzy.zhumadian.gov.cn/）”网站下载招标文件</w:t>
      </w:r>
    </w:p>
    <w:p w14:paraId="58D05461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4.售价：0元</w:t>
      </w:r>
    </w:p>
    <w:p w14:paraId="760ADFF1">
      <w:pPr>
        <w:widowControl/>
        <w:wordWrap w:val="0"/>
        <w:snapToGrid w:val="0"/>
        <w:spacing w:line="490" w:lineRule="exact"/>
        <w:ind w:firstLine="482" w:firstLineChars="200"/>
        <w:outlineLvl w:val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响应文件提交</w:t>
      </w:r>
    </w:p>
    <w:p w14:paraId="3B12D5A2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1.截止时间：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09时00分（北京时间）</w:t>
      </w:r>
    </w:p>
    <w:p w14:paraId="31CB2679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2.地点：驻马店市公共资源交易平台</w:t>
      </w:r>
    </w:p>
    <w:p w14:paraId="568ED55F">
      <w:pPr>
        <w:widowControl/>
        <w:wordWrap w:val="0"/>
        <w:snapToGrid w:val="0"/>
        <w:spacing w:line="490" w:lineRule="exact"/>
        <w:ind w:firstLine="482" w:firstLineChars="200"/>
        <w:outlineLvl w:val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响应文件开启</w:t>
      </w:r>
    </w:p>
    <w:p w14:paraId="5EC46EBE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1.时间：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cs="宋体"/>
          <w:bCs/>
          <w:iCs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09时00分（北京时间）</w:t>
      </w:r>
    </w:p>
    <w:p w14:paraId="027F9B1F">
      <w:pPr>
        <w:widowControl/>
        <w:wordWrap w:val="0"/>
        <w:snapToGrid w:val="0"/>
        <w:spacing w:line="490" w:lineRule="exact"/>
        <w:ind w:firstLine="480" w:firstLineChars="200"/>
        <w:outlineLvl w:val="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2.地点：上蔡县公共资源交易中心不见面开标室</w:t>
      </w:r>
    </w:p>
    <w:p w14:paraId="628D2C67">
      <w:pPr>
        <w:widowControl/>
        <w:wordWrap w:val="0"/>
        <w:snapToGrid w:val="0"/>
        <w:spacing w:line="490" w:lineRule="exact"/>
        <w:ind w:firstLine="482" w:firstLineChars="200"/>
        <w:outlineLvl w:val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发布公告的媒体及公告期限</w:t>
      </w:r>
    </w:p>
    <w:p w14:paraId="24995875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本次公告在《河南省政府采购网》、《驻马店市公共资源交易中心网》、《上蔡县人民政府网》发布，公告期限为三个工作日。</w:t>
      </w:r>
    </w:p>
    <w:p w14:paraId="7AFEB50F">
      <w:pPr>
        <w:widowControl/>
        <w:wordWrap w:val="0"/>
        <w:snapToGrid w:val="0"/>
        <w:spacing w:line="490" w:lineRule="exact"/>
        <w:ind w:firstLine="482" w:firstLineChars="200"/>
        <w:outlineLvl w:val="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七、其他补充事宜</w:t>
      </w:r>
    </w:p>
    <w:p w14:paraId="69652329">
      <w:pPr>
        <w:widowControl/>
        <w:shd w:val="clear" w:color="auto" w:fill="FFFFFF"/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本项目使用远程不见面交易的模式。供应商应于响应文件提交截止时间前将加密电子响应文件(.zmdtf格式)在驻马店市公共资源交易中心电子交易平台加密上传，逾期上传其响应将被拒绝。</w:t>
      </w:r>
    </w:p>
    <w:p w14:paraId="088EE2C2">
      <w:pPr>
        <w:widowControl/>
        <w:shd w:val="clear" w:color="auto" w:fill="FFFFFF"/>
        <w:spacing w:line="490" w:lineRule="exact"/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八、凡对本次招标提出询问，请按照以下方式联系</w:t>
      </w:r>
    </w:p>
    <w:p w14:paraId="11B2F435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1. 采购人信息</w:t>
      </w:r>
    </w:p>
    <w:p w14:paraId="45B00834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名  称：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上蔡县朱里镇人民政府</w:t>
      </w:r>
    </w:p>
    <w:p w14:paraId="3EC97FE2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地  址：上蔡县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朱里镇</w:t>
      </w:r>
    </w:p>
    <w:p w14:paraId="4784C342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先生</w:t>
      </w:r>
    </w:p>
    <w:p w14:paraId="1C8EDDF6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15139603388</w:t>
      </w:r>
    </w:p>
    <w:p w14:paraId="7E09E24D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2.采购代理机构信息</w:t>
      </w:r>
    </w:p>
    <w:p w14:paraId="6C4B4E6F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 xml:space="preserve">名  称：河南润力工程服务有限公司 </w:t>
      </w:r>
    </w:p>
    <w:p w14:paraId="3215EF18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驻马店市慎阳路635号</w:t>
      </w:r>
    </w:p>
    <w:p w14:paraId="65048508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曹女士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 xml:space="preserve">   </w:t>
      </w:r>
    </w:p>
    <w:p w14:paraId="7376153B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0396-3696277</w:t>
      </w:r>
    </w:p>
    <w:p w14:paraId="44465F33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3.项目联系方式</w:t>
      </w:r>
    </w:p>
    <w:p w14:paraId="488B0E83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曹女士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8AC5312">
      <w:pPr>
        <w:spacing w:line="490" w:lineRule="exact"/>
        <w:ind w:firstLine="480" w:firstLineChars="200"/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0396-3696277</w:t>
      </w:r>
    </w:p>
    <w:p w14:paraId="203E636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97325"/>
    <w:multiLevelType w:val="singleLevel"/>
    <w:tmpl w:val="4709732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8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2025-03-20T01:35:46Z</dcterms:created>
  <dc:creator>Administrator</dc:creator>
  <cp:lastModifiedBy>NTKO</cp:lastModifiedBy>
  <dcterms:modified xsi:type="dcterms:W3CDTF">2025-03-20T01:36:09Z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eyJoZGlkIjoiMjRmNTIzOGY1NzdlNTljZWY2NmU3MzljODRlNTk5MDQiLCJ1c2VySWQiOiIzOTAwMjkxMjgifQ==</vt:lpwstr>
  </property>
  <property fmtid="{D5CDD505-2E9C-101B-9397-08002B2CF9AE}" pid="4" name="ICV">
    <vt:lpwstr>0D116893FC5545CA96AE0C108671260E_12</vt:lpwstr>
  </property>
</Properties>
</file>