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DC1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444444"/>
          <w:spacing w:val="0"/>
          <w:sz w:val="24"/>
          <w:szCs w:val="24"/>
        </w:rPr>
      </w:pPr>
      <w:r>
        <w:rPr>
          <w:rFonts w:hint="eastAsia" w:cs="宋体"/>
          <w:i w:val="0"/>
          <w:iCs w:val="0"/>
          <w:caps w:val="0"/>
          <w:color w:val="444444"/>
          <w:spacing w:val="0"/>
          <w:sz w:val="24"/>
          <w:szCs w:val="24"/>
          <w:lang w:val="en-US" w:eastAsia="zh-CN"/>
        </w:rPr>
        <w:t>柘城县2023年农家书屋出版物采购项目</w:t>
      </w:r>
      <w:r>
        <w:rPr>
          <w:rFonts w:hint="eastAsia" w:ascii="宋体" w:hAnsi="宋体" w:eastAsia="宋体" w:cs="宋体"/>
          <w:i w:val="0"/>
          <w:iCs w:val="0"/>
          <w:caps w:val="0"/>
          <w:color w:val="444444"/>
          <w:spacing w:val="0"/>
          <w:sz w:val="24"/>
          <w:szCs w:val="24"/>
        </w:rPr>
        <w:t>招标公告</w:t>
      </w:r>
    </w:p>
    <w:p w14:paraId="65D6B7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微软雅黑" w:hAnsi="微软雅黑" w:eastAsia="微软雅黑" w:cs="微软雅黑"/>
          <w:i w:val="0"/>
          <w:iCs w:val="0"/>
          <w:caps w:val="0"/>
          <w:color w:val="444444"/>
          <w:spacing w:val="0"/>
          <w:sz w:val="24"/>
          <w:szCs w:val="24"/>
        </w:rPr>
      </w:pPr>
    </w:p>
    <w:p w14:paraId="40A7E1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项目概况</w:t>
      </w:r>
    </w:p>
    <w:p w14:paraId="24DF0066">
      <w:pPr>
        <w:ind w:firstLine="480" w:firstLineChars="200"/>
        <w:rPr>
          <w:rFonts w:hint="eastAsia" w:ascii="宋体" w:hAnsi="宋体" w:eastAsia="宋体" w:cs="宋体"/>
          <w:i w:val="0"/>
          <w:iCs w:val="0"/>
          <w:caps w:val="0"/>
          <w:color w:val="444444"/>
          <w:spacing w:val="0"/>
          <w:sz w:val="24"/>
          <w:szCs w:val="24"/>
        </w:rPr>
      </w:pPr>
      <w:r>
        <w:rPr>
          <w:rFonts w:hint="eastAsia" w:cs="宋体"/>
          <w:i w:val="0"/>
          <w:iCs w:val="0"/>
          <w:caps w:val="0"/>
          <w:color w:val="444444"/>
          <w:spacing w:val="0"/>
          <w:sz w:val="24"/>
          <w:szCs w:val="24"/>
          <w:lang w:eastAsia="zh-CN"/>
        </w:rPr>
        <w:t>柘城县2023年农家书屋出版物采购项目</w:t>
      </w:r>
      <w:r>
        <w:rPr>
          <w:rFonts w:hint="eastAsia" w:ascii="宋体" w:hAnsi="宋体" w:eastAsia="宋体" w:cs="宋体"/>
          <w:i w:val="0"/>
          <w:iCs w:val="0"/>
          <w:caps w:val="0"/>
          <w:color w:val="444444"/>
          <w:spacing w:val="0"/>
          <w:sz w:val="24"/>
          <w:szCs w:val="24"/>
        </w:rPr>
        <w:t>招标项目的潜在投标人应在本项目采用网上报名方式。凡有意参加投标者，请使用企业数字证书（key）登录</w:t>
      </w:r>
      <w:r>
        <w:rPr>
          <w:rFonts w:hint="eastAsia" w:ascii="宋体" w:hAnsi="宋体" w:eastAsia="宋体" w:cs="宋体"/>
          <w:i w:val="0"/>
          <w:iCs w:val="0"/>
          <w:caps w:val="0"/>
          <w:color w:val="444444"/>
          <w:spacing w:val="0"/>
          <w:sz w:val="24"/>
          <w:szCs w:val="24"/>
          <w:lang w:val="en-US" w:eastAsia="zh-CN"/>
        </w:rPr>
        <w:t>全国公共资源交易平台（河南省·柘城县）</w:t>
      </w:r>
      <w:r>
        <w:rPr>
          <w:rFonts w:hint="eastAsia" w:ascii="仿宋" w:hAnsi="仿宋" w:eastAsia="仿宋" w:cs="仿宋"/>
          <w:color w:val="auto"/>
          <w:szCs w:val="24"/>
          <w:highlight w:val="none"/>
        </w:rPr>
        <w:t>（https://zcggzy.zhecheng.gov.cn</w:t>
      </w:r>
      <w:r>
        <w:rPr>
          <w:rFonts w:hint="eastAsia" w:ascii="宋体" w:hAnsi="宋体" w:eastAsia="宋体" w:cs="宋体"/>
          <w:i w:val="0"/>
          <w:iCs w:val="0"/>
          <w:caps w:val="0"/>
          <w:color w:val="444444"/>
          <w:spacing w:val="0"/>
          <w:sz w:val="24"/>
          <w:szCs w:val="24"/>
          <w:lang w:val="zh-CN"/>
        </w:rPr>
        <w:t>）</w:t>
      </w:r>
      <w:r>
        <w:rPr>
          <w:rFonts w:hint="eastAsia" w:ascii="宋体" w:hAnsi="宋体" w:eastAsia="宋体" w:cs="宋体"/>
          <w:i w:val="0"/>
          <w:iCs w:val="0"/>
          <w:caps w:val="0"/>
          <w:color w:val="444444"/>
          <w:spacing w:val="0"/>
          <w:sz w:val="24"/>
          <w:szCs w:val="24"/>
        </w:rPr>
        <w:t>点击公告中的我要报名或者登陆后选择项目按照页面提示进行网上报名，下载</w:t>
      </w:r>
      <w:r>
        <w:rPr>
          <w:rFonts w:hint="eastAsia" w:cs="宋体"/>
          <w:i w:val="0"/>
          <w:iCs w:val="0"/>
          <w:caps w:val="0"/>
          <w:color w:val="444444"/>
          <w:spacing w:val="0"/>
          <w:sz w:val="24"/>
          <w:szCs w:val="24"/>
          <w:lang w:val="en-US" w:eastAsia="zh-CN"/>
        </w:rPr>
        <w:t>磋商</w:t>
      </w:r>
      <w:r>
        <w:rPr>
          <w:rFonts w:hint="eastAsia" w:ascii="宋体" w:hAnsi="宋体" w:eastAsia="宋体" w:cs="宋体"/>
          <w:i w:val="0"/>
          <w:iCs w:val="0"/>
          <w:caps w:val="0"/>
          <w:color w:val="444444"/>
          <w:spacing w:val="0"/>
          <w:sz w:val="24"/>
          <w:szCs w:val="24"/>
        </w:rPr>
        <w:t>文件。获取</w:t>
      </w:r>
      <w:r>
        <w:rPr>
          <w:rFonts w:hint="eastAsia" w:cs="宋体"/>
          <w:i w:val="0"/>
          <w:iCs w:val="0"/>
          <w:caps w:val="0"/>
          <w:color w:val="444444"/>
          <w:spacing w:val="0"/>
          <w:sz w:val="24"/>
          <w:szCs w:val="24"/>
          <w:lang w:val="en-US" w:eastAsia="zh-CN"/>
        </w:rPr>
        <w:t>磋商</w:t>
      </w:r>
      <w:r>
        <w:rPr>
          <w:rFonts w:hint="eastAsia" w:ascii="宋体" w:hAnsi="宋体" w:eastAsia="宋体" w:cs="宋体"/>
          <w:i w:val="0"/>
          <w:iCs w:val="0"/>
          <w:caps w:val="0"/>
          <w:color w:val="444444"/>
          <w:spacing w:val="0"/>
          <w:sz w:val="24"/>
          <w:szCs w:val="24"/>
        </w:rPr>
        <w:t>文件，并于202</w:t>
      </w:r>
      <w:r>
        <w:rPr>
          <w:rFonts w:hint="eastAsia" w:cs="宋体"/>
          <w:i w:val="0"/>
          <w:iCs w:val="0"/>
          <w:caps w:val="0"/>
          <w:color w:val="444444"/>
          <w:spacing w:val="0"/>
          <w:sz w:val="24"/>
          <w:szCs w:val="24"/>
          <w:lang w:val="en-US" w:eastAsia="zh-CN"/>
        </w:rPr>
        <w:t>4</w:t>
      </w:r>
      <w:r>
        <w:rPr>
          <w:rFonts w:hint="eastAsia" w:ascii="宋体" w:hAnsi="宋体" w:eastAsia="宋体" w:cs="宋体"/>
          <w:i w:val="0"/>
          <w:iCs w:val="0"/>
          <w:caps w:val="0"/>
          <w:color w:val="444444"/>
          <w:spacing w:val="0"/>
          <w:sz w:val="24"/>
          <w:szCs w:val="24"/>
        </w:rPr>
        <w:t>年</w:t>
      </w:r>
      <w:r>
        <w:rPr>
          <w:rFonts w:hint="eastAsia" w:cs="宋体"/>
          <w:i w:val="0"/>
          <w:iCs w:val="0"/>
          <w:caps w:val="0"/>
          <w:color w:val="444444"/>
          <w:spacing w:val="0"/>
          <w:sz w:val="24"/>
          <w:szCs w:val="24"/>
          <w:lang w:val="en-US" w:eastAsia="zh-CN"/>
        </w:rPr>
        <w:t>10</w:t>
      </w:r>
      <w:r>
        <w:rPr>
          <w:rFonts w:hint="eastAsia" w:ascii="宋体" w:hAnsi="宋体" w:eastAsia="宋体" w:cs="宋体"/>
          <w:i w:val="0"/>
          <w:iCs w:val="0"/>
          <w:caps w:val="0"/>
          <w:color w:val="444444"/>
          <w:spacing w:val="0"/>
          <w:sz w:val="24"/>
          <w:szCs w:val="24"/>
        </w:rPr>
        <w:t>月</w:t>
      </w:r>
      <w:r>
        <w:rPr>
          <w:rFonts w:hint="eastAsia" w:cs="宋体"/>
          <w:i w:val="0"/>
          <w:iCs w:val="0"/>
          <w:caps w:val="0"/>
          <w:color w:val="444444"/>
          <w:spacing w:val="0"/>
          <w:sz w:val="24"/>
          <w:szCs w:val="24"/>
          <w:lang w:val="en-US" w:eastAsia="zh-CN"/>
        </w:rPr>
        <w:t>30</w:t>
      </w:r>
      <w:r>
        <w:rPr>
          <w:rFonts w:hint="eastAsia" w:ascii="宋体" w:hAnsi="宋体" w:eastAsia="宋体" w:cs="宋体"/>
          <w:i w:val="0"/>
          <w:iCs w:val="0"/>
          <w:caps w:val="0"/>
          <w:color w:val="444444"/>
          <w:spacing w:val="0"/>
          <w:sz w:val="24"/>
          <w:szCs w:val="24"/>
        </w:rPr>
        <w:t>日09时00分（北京时间）前递交投标文件。</w:t>
      </w:r>
    </w:p>
    <w:p w14:paraId="471217D3">
      <w:pPr>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一、项目基本情况</w:t>
      </w:r>
    </w:p>
    <w:p w14:paraId="09E749D1">
      <w:pPr>
        <w:rPr>
          <w:rFonts w:hint="eastAsia"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rPr>
        <w:t>1、项目编号：</w:t>
      </w:r>
      <w:r>
        <w:rPr>
          <w:rFonts w:hint="eastAsia" w:ascii="宋体" w:hAnsi="宋体" w:eastAsia="宋体" w:cs="宋体"/>
          <w:i w:val="0"/>
          <w:iCs w:val="0"/>
          <w:caps w:val="0"/>
          <w:color w:val="444444"/>
          <w:spacing w:val="0"/>
          <w:sz w:val="24"/>
          <w:szCs w:val="24"/>
          <w:lang w:val="en-US" w:eastAsia="zh-CN"/>
        </w:rPr>
        <w:t>柘财采磋-2024-57</w:t>
      </w:r>
    </w:p>
    <w:p w14:paraId="27D31518">
      <w:pPr>
        <w:rPr>
          <w:rFonts w:hint="eastAsia" w:ascii="宋体" w:hAnsi="宋体" w:eastAsia="宋体" w:cs="宋体"/>
          <w:i w:val="0"/>
          <w:iCs w:val="0"/>
          <w:caps w:val="0"/>
          <w:color w:val="444444"/>
          <w:spacing w:val="0"/>
          <w:sz w:val="24"/>
          <w:szCs w:val="24"/>
          <w:lang w:eastAsia="zh-CN"/>
        </w:rPr>
      </w:pPr>
      <w:r>
        <w:rPr>
          <w:rFonts w:hint="eastAsia" w:ascii="宋体" w:hAnsi="宋体" w:eastAsia="宋体" w:cs="宋体"/>
          <w:i w:val="0"/>
          <w:iCs w:val="0"/>
          <w:caps w:val="0"/>
          <w:color w:val="444444"/>
          <w:spacing w:val="0"/>
          <w:sz w:val="24"/>
          <w:szCs w:val="24"/>
        </w:rPr>
        <w:t>2、项目名称：</w:t>
      </w:r>
      <w:r>
        <w:rPr>
          <w:rFonts w:hint="eastAsia" w:cs="宋体"/>
          <w:i w:val="0"/>
          <w:iCs w:val="0"/>
          <w:caps w:val="0"/>
          <w:color w:val="444444"/>
          <w:spacing w:val="0"/>
          <w:sz w:val="24"/>
          <w:szCs w:val="24"/>
          <w:lang w:eastAsia="zh-CN"/>
        </w:rPr>
        <w:t>柘城县2023年农家书屋出版物采购项目</w:t>
      </w:r>
    </w:p>
    <w:p w14:paraId="35F8E169">
      <w:pPr>
        <w:rPr>
          <w:rFonts w:hint="eastAsia" w:ascii="宋体" w:hAnsi="宋体" w:eastAsia="宋体" w:cs="宋体"/>
          <w:i w:val="0"/>
          <w:iCs w:val="0"/>
          <w:caps w:val="0"/>
          <w:color w:val="444444"/>
          <w:spacing w:val="0"/>
          <w:sz w:val="24"/>
          <w:szCs w:val="24"/>
          <w:lang w:val="en-US"/>
        </w:rPr>
      </w:pPr>
      <w:r>
        <w:rPr>
          <w:rFonts w:hint="eastAsia" w:ascii="宋体" w:hAnsi="宋体" w:eastAsia="宋体" w:cs="宋体"/>
          <w:i w:val="0"/>
          <w:iCs w:val="0"/>
          <w:caps w:val="0"/>
          <w:color w:val="444444"/>
          <w:spacing w:val="0"/>
          <w:sz w:val="24"/>
          <w:szCs w:val="24"/>
        </w:rPr>
        <w:t>3、采购方式：</w:t>
      </w:r>
      <w:r>
        <w:rPr>
          <w:rFonts w:hint="eastAsia" w:ascii="宋体" w:hAnsi="宋体" w:eastAsia="宋体" w:cs="宋体"/>
          <w:i w:val="0"/>
          <w:iCs w:val="0"/>
          <w:caps w:val="0"/>
          <w:color w:val="444444"/>
          <w:spacing w:val="0"/>
          <w:sz w:val="24"/>
          <w:szCs w:val="24"/>
          <w:lang w:val="en-US"/>
        </w:rPr>
        <w:t>竞争性磋商</w:t>
      </w:r>
    </w:p>
    <w:p w14:paraId="6B0EABB1">
      <w:pPr>
        <w:rPr>
          <w:rFonts w:hint="eastAsia"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rPr>
        <w:t>4、预算金额：</w:t>
      </w:r>
      <w:r>
        <w:rPr>
          <w:rFonts w:hint="eastAsia" w:ascii="宋体" w:hAnsi="宋体" w:eastAsia="宋体" w:cs="宋体"/>
          <w:i w:val="0"/>
          <w:iCs w:val="0"/>
          <w:caps w:val="0"/>
          <w:color w:val="444444"/>
          <w:spacing w:val="0"/>
          <w:sz w:val="24"/>
          <w:szCs w:val="24"/>
          <w:lang w:val="en-US" w:eastAsia="zh-CN"/>
        </w:rPr>
        <w:t>990000.00元</w:t>
      </w:r>
    </w:p>
    <w:p w14:paraId="673634A7">
      <w:pPr>
        <w:rPr>
          <w:rFonts w:hint="default"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lang w:val="en-US" w:eastAsia="zh-CN"/>
        </w:rPr>
        <w:t>最高限价：990000.00元</w:t>
      </w:r>
    </w:p>
    <w:tbl>
      <w:tblPr>
        <w:tblStyle w:val="9"/>
        <w:tblW w:w="4325"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08"/>
        <w:gridCol w:w="1751"/>
        <w:gridCol w:w="3403"/>
        <w:gridCol w:w="1473"/>
        <w:gridCol w:w="1522"/>
      </w:tblGrid>
      <w:tr w14:paraId="129578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2" w:hRule="atLeast"/>
          <w:tblCellSpacing w:w="0" w:type="dxa"/>
        </w:trPr>
        <w:tc>
          <w:tcPr>
            <w:tcW w:w="182" w:type="pct"/>
            <w:shd w:val="clear" w:color="auto" w:fill="auto"/>
            <w:vAlign w:val="center"/>
          </w:tcPr>
          <w:p w14:paraId="51F3A59F">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序号</w:t>
            </w:r>
          </w:p>
        </w:tc>
        <w:tc>
          <w:tcPr>
            <w:tcW w:w="1035" w:type="pct"/>
            <w:shd w:val="clear" w:color="auto" w:fill="auto"/>
            <w:vAlign w:val="center"/>
          </w:tcPr>
          <w:p w14:paraId="68CDBF6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包号</w:t>
            </w:r>
          </w:p>
        </w:tc>
        <w:tc>
          <w:tcPr>
            <w:tcW w:w="2011" w:type="pct"/>
            <w:shd w:val="clear" w:color="auto" w:fill="auto"/>
            <w:vAlign w:val="center"/>
          </w:tcPr>
          <w:p w14:paraId="60F4EFA5">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包名称</w:t>
            </w:r>
          </w:p>
        </w:tc>
        <w:tc>
          <w:tcPr>
            <w:tcW w:w="870" w:type="pct"/>
            <w:shd w:val="clear" w:color="auto" w:fill="auto"/>
            <w:vAlign w:val="center"/>
          </w:tcPr>
          <w:p w14:paraId="3D92E6D0">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包预算（元）</w:t>
            </w:r>
          </w:p>
        </w:tc>
        <w:tc>
          <w:tcPr>
            <w:tcW w:w="899" w:type="pct"/>
            <w:shd w:val="clear" w:color="auto" w:fill="auto"/>
            <w:vAlign w:val="center"/>
          </w:tcPr>
          <w:p w14:paraId="7A766E1B">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包最高限价（元）</w:t>
            </w:r>
          </w:p>
        </w:tc>
      </w:tr>
      <w:tr w14:paraId="68C0C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9" w:hRule="atLeast"/>
          <w:tblCellSpacing w:w="0" w:type="dxa"/>
        </w:trPr>
        <w:tc>
          <w:tcPr>
            <w:tcW w:w="182" w:type="pct"/>
            <w:shd w:val="clear" w:color="auto" w:fill="auto"/>
            <w:vAlign w:val="center"/>
          </w:tcPr>
          <w:p w14:paraId="1CD9C4AF">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035" w:type="pct"/>
            <w:shd w:val="clear" w:color="auto" w:fill="auto"/>
            <w:vAlign w:val="center"/>
          </w:tcPr>
          <w:p w14:paraId="590FD421">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1</w:t>
            </w:r>
          </w:p>
        </w:tc>
        <w:tc>
          <w:tcPr>
            <w:tcW w:w="2011" w:type="pct"/>
            <w:shd w:val="clear" w:color="auto" w:fill="auto"/>
            <w:vAlign w:val="center"/>
          </w:tcPr>
          <w:p w14:paraId="622DE7F9">
            <w:pPr>
              <w:rPr>
                <w:rFonts w:hint="eastAsia" w:ascii="宋体" w:hAnsi="宋体" w:eastAsia="宋体"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柘城县2023年农家书屋出版物采购项目</w:t>
            </w:r>
            <w:r>
              <w:rPr>
                <w:rFonts w:hint="eastAsia" w:ascii="宋体" w:hAnsi="宋体" w:eastAsia="宋体" w:cs="宋体"/>
                <w:i w:val="0"/>
                <w:iCs w:val="0"/>
                <w:caps w:val="0"/>
                <w:color w:val="444444"/>
                <w:spacing w:val="0"/>
                <w:sz w:val="24"/>
                <w:szCs w:val="24"/>
                <w:lang w:val="en-US" w:eastAsia="zh-CN"/>
              </w:rPr>
              <w:t>第一包段</w:t>
            </w:r>
          </w:p>
        </w:tc>
        <w:tc>
          <w:tcPr>
            <w:tcW w:w="870" w:type="pct"/>
            <w:shd w:val="clear" w:color="auto" w:fill="auto"/>
            <w:vAlign w:val="center"/>
          </w:tcPr>
          <w:p w14:paraId="4EE46E0E">
            <w:pPr>
              <w:jc w:val="center"/>
              <w:rPr>
                <w:rFonts w:hint="eastAsia"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lang w:val="en-US" w:eastAsia="zh-CN"/>
              </w:rPr>
              <w:t>495000.00</w:t>
            </w:r>
          </w:p>
        </w:tc>
        <w:tc>
          <w:tcPr>
            <w:tcW w:w="899" w:type="pct"/>
            <w:shd w:val="clear" w:color="auto" w:fill="auto"/>
            <w:vAlign w:val="center"/>
          </w:tcPr>
          <w:p w14:paraId="18E8C7BB">
            <w:pPr>
              <w:jc w:val="center"/>
              <w:rPr>
                <w:rFonts w:hint="eastAsia"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lang w:val="en-US" w:eastAsia="zh-CN"/>
              </w:rPr>
              <w:t>495000.00</w:t>
            </w:r>
          </w:p>
        </w:tc>
      </w:tr>
      <w:tr w14:paraId="32C7B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4" w:hRule="atLeast"/>
          <w:tblCellSpacing w:w="0" w:type="dxa"/>
        </w:trPr>
        <w:tc>
          <w:tcPr>
            <w:tcW w:w="182" w:type="pct"/>
            <w:shd w:val="clear" w:color="auto" w:fill="auto"/>
            <w:vAlign w:val="center"/>
          </w:tcPr>
          <w:p w14:paraId="0E005C4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kern w:val="0"/>
                <w:sz w:val="24"/>
                <w:szCs w:val="24"/>
                <w:lang w:val="en-US" w:eastAsia="zh-CN" w:bidi="ar"/>
              </w:rPr>
            </w:pPr>
            <w:r>
              <w:rPr>
                <w:rFonts w:hint="eastAsia" w:cs="宋体"/>
                <w:kern w:val="0"/>
                <w:sz w:val="24"/>
                <w:szCs w:val="24"/>
                <w:lang w:val="en-US" w:eastAsia="zh-CN" w:bidi="ar"/>
              </w:rPr>
              <w:t>2</w:t>
            </w:r>
          </w:p>
        </w:tc>
        <w:tc>
          <w:tcPr>
            <w:tcW w:w="1035" w:type="pct"/>
            <w:shd w:val="clear" w:color="auto" w:fill="auto"/>
            <w:vAlign w:val="center"/>
          </w:tcPr>
          <w:p w14:paraId="5FE01CF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w:t>
            </w:r>
          </w:p>
        </w:tc>
        <w:tc>
          <w:tcPr>
            <w:tcW w:w="2011" w:type="pct"/>
            <w:shd w:val="clear" w:color="auto" w:fill="auto"/>
            <w:vAlign w:val="center"/>
          </w:tcPr>
          <w:p w14:paraId="7E021EC0">
            <w:pPr>
              <w:rPr>
                <w:rFonts w:hint="eastAsia" w:ascii="宋体" w:hAnsi="宋体" w:eastAsia="宋体"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柘城县2023年农家书屋出版物采购项目</w:t>
            </w:r>
            <w:r>
              <w:rPr>
                <w:rFonts w:hint="eastAsia" w:ascii="宋体" w:hAnsi="宋体" w:eastAsia="宋体" w:cs="宋体"/>
                <w:i w:val="0"/>
                <w:iCs w:val="0"/>
                <w:caps w:val="0"/>
                <w:color w:val="444444"/>
                <w:spacing w:val="0"/>
                <w:sz w:val="24"/>
                <w:szCs w:val="24"/>
                <w:lang w:val="en-US" w:eastAsia="zh-CN"/>
              </w:rPr>
              <w:t>第二包段</w:t>
            </w:r>
          </w:p>
        </w:tc>
        <w:tc>
          <w:tcPr>
            <w:tcW w:w="870" w:type="pct"/>
            <w:shd w:val="clear" w:color="auto" w:fill="auto"/>
            <w:vAlign w:val="center"/>
          </w:tcPr>
          <w:p w14:paraId="0E345B9F">
            <w:pPr>
              <w:jc w:val="center"/>
              <w:rPr>
                <w:rFonts w:hint="eastAsia"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lang w:val="en-US" w:eastAsia="zh-CN"/>
              </w:rPr>
              <w:t>495000.00</w:t>
            </w:r>
          </w:p>
        </w:tc>
        <w:tc>
          <w:tcPr>
            <w:tcW w:w="899" w:type="pct"/>
            <w:shd w:val="clear" w:color="auto" w:fill="auto"/>
            <w:vAlign w:val="center"/>
          </w:tcPr>
          <w:p w14:paraId="4F18FEB5">
            <w:pPr>
              <w:jc w:val="center"/>
              <w:rPr>
                <w:rFonts w:hint="eastAsia" w:ascii="宋体" w:hAnsi="宋体" w:eastAsia="宋体" w:cs="宋体"/>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24"/>
                <w:szCs w:val="24"/>
                <w:lang w:val="en-US" w:eastAsia="zh-CN"/>
              </w:rPr>
              <w:t>495000.00</w:t>
            </w:r>
          </w:p>
        </w:tc>
      </w:tr>
    </w:tbl>
    <w:p w14:paraId="384180E2">
      <w:pPr>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5、采购需求（包括但不限于标的的名称、数量、简要技术需求或服务要求等）</w:t>
      </w:r>
    </w:p>
    <w:p w14:paraId="320BA9D7">
      <w:pPr>
        <w:rPr>
          <w:rFonts w:hint="eastAsia" w:ascii="宋体" w:hAnsi="宋体" w:eastAsia="宋体"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5.1</w:t>
      </w:r>
      <w:r>
        <w:rPr>
          <w:rFonts w:hint="eastAsia" w:ascii="宋体" w:hAnsi="宋体" w:eastAsia="宋体" w:cs="宋体"/>
          <w:i w:val="0"/>
          <w:iCs w:val="0"/>
          <w:caps w:val="0"/>
          <w:color w:val="444444"/>
          <w:spacing w:val="0"/>
          <w:sz w:val="24"/>
          <w:szCs w:val="24"/>
          <w:lang w:val="en-US" w:eastAsia="zh-CN"/>
        </w:rPr>
        <w:t>资金来源：财政资金</w:t>
      </w:r>
    </w:p>
    <w:p w14:paraId="08E03CBD">
      <w:pPr>
        <w:rPr>
          <w:rFonts w:hint="eastAsia" w:ascii="宋体" w:hAnsi="宋体" w:eastAsia="宋体"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5.2</w:t>
      </w:r>
      <w:r>
        <w:rPr>
          <w:rFonts w:hint="eastAsia" w:ascii="宋体" w:hAnsi="宋体" w:eastAsia="宋体" w:cs="宋体"/>
          <w:i w:val="0"/>
          <w:iCs w:val="0"/>
          <w:caps w:val="0"/>
          <w:color w:val="444444"/>
          <w:spacing w:val="0"/>
          <w:sz w:val="24"/>
          <w:szCs w:val="24"/>
          <w:lang w:val="en-US" w:eastAsia="zh-CN"/>
        </w:rPr>
        <w:t>质量要求：合格</w:t>
      </w:r>
    </w:p>
    <w:p w14:paraId="3BBCEE93">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5.3交货时间：签订合同后15日历天内</w:t>
      </w:r>
    </w:p>
    <w:p w14:paraId="408399A2">
      <w:pPr>
        <w:rPr>
          <w:rFonts w:hint="eastAsia" w:cs="宋体"/>
          <w:i w:val="0"/>
          <w:iCs w:val="0"/>
          <w:caps w:val="0"/>
          <w:color w:val="444444"/>
          <w:spacing w:val="0"/>
          <w:sz w:val="24"/>
          <w:szCs w:val="24"/>
          <w:lang w:val="en-US" w:eastAsia="zh-CN"/>
        </w:rPr>
      </w:pPr>
      <w:r>
        <w:rPr>
          <w:rFonts w:hint="eastAsia"/>
          <w:lang w:val="en-US" w:eastAsia="zh-CN"/>
        </w:rPr>
        <w:t>5</w:t>
      </w:r>
      <w:r>
        <w:rPr>
          <w:rFonts w:hint="eastAsia" w:cs="宋体"/>
          <w:i w:val="0"/>
          <w:iCs w:val="0"/>
          <w:caps w:val="0"/>
          <w:color w:val="444444"/>
          <w:spacing w:val="0"/>
          <w:sz w:val="24"/>
          <w:szCs w:val="24"/>
          <w:lang w:val="en-US" w:eastAsia="zh-CN"/>
        </w:rPr>
        <w:t>.4采购总金额：990000.00元（图书实洋≤990000.00元）</w:t>
      </w:r>
    </w:p>
    <w:p w14:paraId="470086D9">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注：投标报价（折扣率），图书实洋=图书码洋*综合折扣率，投标单位报价时按折扣率报价</w:t>
      </w:r>
    </w:p>
    <w:p w14:paraId="1A3F0ECF">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5.5控制价：</w:t>
      </w:r>
    </w:p>
    <w:p w14:paraId="671F73C3">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第一包段：折扣率不得高于60%</w:t>
      </w:r>
    </w:p>
    <w:p w14:paraId="43A95A58">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第二包段：折扣率不得高于60%</w:t>
      </w:r>
    </w:p>
    <w:p w14:paraId="58409F38">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5.6包段划分及采购内容：共划分两个包：</w:t>
      </w:r>
      <w:bookmarkStart w:id="0" w:name="_GoBack"/>
      <w:bookmarkEnd w:id="0"/>
    </w:p>
    <w:p w14:paraId="768E23BF">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 xml:space="preserve">第一包段；采购内容为农家书屋出版物一批    </w:t>
      </w:r>
    </w:p>
    <w:p w14:paraId="5835327D">
      <w:pPr>
        <w:rPr>
          <w:rFonts w:hint="default"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采购金额：495000.00元（图书实洋≤495000.00元）</w:t>
      </w:r>
    </w:p>
    <w:p w14:paraId="4F50EE75">
      <w:pPr>
        <w:rPr>
          <w:rFonts w:hint="eastAsia" w:cs="宋体"/>
          <w:i w:val="0"/>
          <w:iCs w:val="0"/>
          <w:caps w:val="0"/>
          <w:color w:val="444444"/>
          <w:spacing w:val="0"/>
          <w:sz w:val="24"/>
          <w:szCs w:val="24"/>
          <w:lang w:val="en-US" w:eastAsia="zh-CN"/>
        </w:rPr>
      </w:pPr>
      <w:r>
        <w:rPr>
          <w:rFonts w:hint="eastAsia" w:cs="宋体"/>
          <w:i w:val="0"/>
          <w:iCs w:val="0"/>
          <w:caps w:val="0"/>
          <w:color w:val="444444"/>
          <w:spacing w:val="0"/>
          <w:sz w:val="24"/>
          <w:szCs w:val="24"/>
          <w:lang w:val="en-US" w:eastAsia="zh-CN"/>
        </w:rPr>
        <w:t xml:space="preserve">第二包段；采购内容为农家书屋出版物一批   </w:t>
      </w:r>
    </w:p>
    <w:p w14:paraId="57C6EA0A">
      <w:pPr>
        <w:rPr>
          <w:rFonts w:hint="eastAsia" w:ascii="宋体" w:hAnsi="宋体" w:eastAsia="宋体" w:cs="宋体"/>
          <w:i w:val="0"/>
          <w:iCs w:val="0"/>
          <w:caps w:val="0"/>
          <w:color w:val="444444"/>
          <w:spacing w:val="0"/>
          <w:sz w:val="24"/>
          <w:szCs w:val="24"/>
        </w:rPr>
      </w:pPr>
      <w:r>
        <w:rPr>
          <w:rFonts w:hint="eastAsia" w:cs="宋体"/>
          <w:i w:val="0"/>
          <w:iCs w:val="0"/>
          <w:caps w:val="0"/>
          <w:color w:val="444444"/>
          <w:spacing w:val="0"/>
          <w:sz w:val="24"/>
          <w:szCs w:val="24"/>
          <w:lang w:val="en-US" w:eastAsia="zh-CN"/>
        </w:rPr>
        <w:t>采购金额：495000.00元（图书实洋≤495000.00元）</w:t>
      </w:r>
    </w:p>
    <w:p w14:paraId="10716211">
      <w:pPr>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6、合同履行期限：</w:t>
      </w:r>
      <w:r>
        <w:rPr>
          <w:rFonts w:hint="eastAsia" w:cs="宋体"/>
          <w:i w:val="0"/>
          <w:iCs w:val="0"/>
          <w:caps w:val="0"/>
          <w:color w:val="444444"/>
          <w:spacing w:val="0"/>
          <w:sz w:val="24"/>
          <w:szCs w:val="24"/>
          <w:lang w:val="en-US" w:eastAsia="zh-CN"/>
        </w:rPr>
        <w:t>15</w:t>
      </w:r>
      <w:r>
        <w:rPr>
          <w:rFonts w:hint="eastAsia" w:ascii="宋体" w:hAnsi="宋体" w:eastAsia="宋体" w:cs="宋体"/>
          <w:i w:val="0"/>
          <w:iCs w:val="0"/>
          <w:caps w:val="0"/>
          <w:color w:val="444444"/>
          <w:spacing w:val="0"/>
          <w:sz w:val="24"/>
          <w:szCs w:val="24"/>
        </w:rPr>
        <w:t>日历天</w:t>
      </w:r>
    </w:p>
    <w:p w14:paraId="6AB7549C">
      <w:pPr>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7、本项目是否接受联合体投标：否</w:t>
      </w:r>
    </w:p>
    <w:p w14:paraId="35F91453">
      <w:pPr>
        <w:rPr>
          <w:rFonts w:hint="eastAsia" w:ascii="宋体" w:hAnsi="宋体" w:eastAsia="宋体" w:cs="宋体"/>
          <w:i w:val="0"/>
          <w:iCs w:val="0"/>
          <w:caps w:val="0"/>
          <w:color w:val="444444"/>
          <w:spacing w:val="0"/>
          <w:sz w:val="24"/>
          <w:szCs w:val="24"/>
        </w:rPr>
      </w:pPr>
      <w:r>
        <w:rPr>
          <w:rFonts w:hint="eastAsia" w:ascii="宋体" w:hAnsi="宋体" w:eastAsia="宋体" w:cs="宋体"/>
          <w:i w:val="0"/>
          <w:iCs w:val="0"/>
          <w:caps w:val="0"/>
          <w:color w:val="444444"/>
          <w:spacing w:val="0"/>
          <w:sz w:val="24"/>
          <w:szCs w:val="24"/>
        </w:rPr>
        <w:t>8、是否接受进口产品：否</w:t>
      </w:r>
    </w:p>
    <w:p w14:paraId="0D52782E">
      <w:pPr>
        <w:rPr>
          <w:rFonts w:hint="default"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9、是否专门面向中小企业：</w:t>
      </w:r>
      <w:r>
        <w:rPr>
          <w:rFonts w:hint="eastAsia" w:cs="宋体"/>
          <w:i w:val="0"/>
          <w:iCs w:val="0"/>
          <w:caps w:val="0"/>
          <w:color w:val="444444"/>
          <w:spacing w:val="0"/>
          <w:kern w:val="0"/>
          <w:sz w:val="24"/>
          <w:szCs w:val="24"/>
          <w:lang w:val="en-US" w:eastAsia="zh-CN" w:bidi="ar"/>
        </w:rPr>
        <w:t>否</w:t>
      </w:r>
    </w:p>
    <w:p w14:paraId="5B34E94C">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二、申请人资格要求：</w:t>
      </w:r>
    </w:p>
    <w:p w14:paraId="66B9CBD9">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1、满足《中华人民共和国政府采购法》第二十二条规定；</w:t>
      </w:r>
    </w:p>
    <w:p w14:paraId="05D20295">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2、落实政府采购政策满足的资格要求：</w:t>
      </w:r>
    </w:p>
    <w:p w14:paraId="33D5D284">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本项目落实的政府采购政策：支持创新、绿色发展、中小企业发展、政府强制采购节能产品强制采购、节能产品及环境标志产品优先采购（如有）。</w:t>
      </w:r>
    </w:p>
    <w:p w14:paraId="1B158829">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3、本项目的特定资格要求</w:t>
      </w:r>
    </w:p>
    <w:p w14:paraId="7438C99E">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3.1 供应商须符合《中华人民共和国政府采购法》第二十二条规定的条件，提供下列材料：</w:t>
      </w:r>
    </w:p>
    <w:p w14:paraId="35D53329">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（一）具有独立承担民事责任的能力，（具备有效的营业执照）；</w:t>
      </w:r>
    </w:p>
    <w:p w14:paraId="387D9AB3">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（二）具有良好的商业信誉和健全的财务会计制度（提供近三年以来任意一年经会计师事务所或审计机构审计的财务审计报告，如单位为新成立企业，提供自注册年度后的财务会计报表）；</w:t>
      </w:r>
    </w:p>
    <w:p w14:paraId="52054D8C">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（三）具有履行合同所必需的设备和专业技术能力证明材料；（提供承诺）</w:t>
      </w:r>
    </w:p>
    <w:p w14:paraId="19D9610C">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（四）具有依法缴纳税收证明和缴纳社会保障资金的良好记录证明；（提供2024年1月以来任意月份依法缴纳社会保险费的凭证和纳税证明）；</w:t>
      </w:r>
    </w:p>
    <w:p w14:paraId="1B6F3ED0">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（五）参加政府采购活动前三年内，在经营活动中没有重大违法记录；（提供声明）</w:t>
      </w:r>
    </w:p>
    <w:p w14:paraId="5C8357C9">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（六）法律、行政法规规定的其他条件。</w:t>
      </w:r>
    </w:p>
    <w:p w14:paraId="4F74A352">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3.2 供应商必须具有相关部门颁发的有效的《出版物经营许可证》。</w:t>
      </w:r>
    </w:p>
    <w:p w14:paraId="1C6F10EC">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3.3 按照《财政部关于在政府采购活动中查询及使用信用记录有关问题的通知》（财库〔2016〕125号）的要求，对列入失信被执行人、重大税收违法失信主体、政府采购严重违法失信行为记录名单的供应商，拒绝参与政府采购活动，通过“信用中国（www.creditchina.gov.cn）”查询“失信被执行人（或中国执行信息公开网查询）、重大税收违法失信主体”和“中国政府采购网（www.ccgp.gov.cn）”查询“政府采购严重违法失信行为记录”进行信用查询；</w:t>
      </w:r>
    </w:p>
    <w:p w14:paraId="63CC5DB2">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3.4 本项目不接受联合体投标。</w:t>
      </w:r>
    </w:p>
    <w:p w14:paraId="14290A23">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三、获取招标文件</w:t>
      </w:r>
    </w:p>
    <w:p w14:paraId="21CEB847">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1.时间：202</w:t>
      </w:r>
      <w:r>
        <w:rPr>
          <w:rFonts w:hint="eastAsia" w:cs="宋体"/>
          <w:i w:val="0"/>
          <w:iCs w:val="0"/>
          <w:caps w:val="0"/>
          <w:color w:val="444444"/>
          <w:spacing w:val="0"/>
          <w:kern w:val="0"/>
          <w:sz w:val="24"/>
          <w:szCs w:val="24"/>
          <w:lang w:val="en-US" w:eastAsia="zh-CN" w:bidi="ar"/>
        </w:rPr>
        <w:t>4</w:t>
      </w:r>
      <w:r>
        <w:rPr>
          <w:rFonts w:hint="eastAsia" w:ascii="宋体" w:hAnsi="宋体" w:eastAsia="宋体" w:cs="宋体"/>
          <w:i w:val="0"/>
          <w:iCs w:val="0"/>
          <w:caps w:val="0"/>
          <w:color w:val="444444"/>
          <w:spacing w:val="0"/>
          <w:kern w:val="0"/>
          <w:sz w:val="24"/>
          <w:szCs w:val="24"/>
          <w:lang w:val="en-US" w:eastAsia="zh-CN" w:bidi="ar"/>
        </w:rPr>
        <w:t>年</w:t>
      </w:r>
      <w:r>
        <w:rPr>
          <w:rFonts w:hint="eastAsia" w:cs="宋体"/>
          <w:i w:val="0"/>
          <w:iCs w:val="0"/>
          <w:caps w:val="0"/>
          <w:color w:val="444444"/>
          <w:spacing w:val="0"/>
          <w:kern w:val="0"/>
          <w:sz w:val="24"/>
          <w:szCs w:val="24"/>
          <w:lang w:val="en-US" w:eastAsia="zh-CN" w:bidi="ar"/>
        </w:rPr>
        <w:t>10</w:t>
      </w:r>
      <w:r>
        <w:rPr>
          <w:rFonts w:hint="eastAsia" w:ascii="宋体" w:hAnsi="宋体" w:eastAsia="宋体" w:cs="宋体"/>
          <w:i w:val="0"/>
          <w:iCs w:val="0"/>
          <w:caps w:val="0"/>
          <w:color w:val="444444"/>
          <w:spacing w:val="0"/>
          <w:kern w:val="0"/>
          <w:sz w:val="24"/>
          <w:szCs w:val="24"/>
          <w:lang w:val="en-US" w:eastAsia="zh-CN" w:bidi="ar"/>
        </w:rPr>
        <w:t>月</w:t>
      </w:r>
      <w:r>
        <w:rPr>
          <w:rFonts w:hint="eastAsia" w:cs="宋体"/>
          <w:i w:val="0"/>
          <w:iCs w:val="0"/>
          <w:caps w:val="0"/>
          <w:color w:val="444444"/>
          <w:spacing w:val="0"/>
          <w:kern w:val="0"/>
          <w:sz w:val="24"/>
          <w:szCs w:val="24"/>
          <w:lang w:val="en-US" w:eastAsia="zh-CN" w:bidi="ar"/>
        </w:rPr>
        <w:t>17</w:t>
      </w:r>
      <w:r>
        <w:rPr>
          <w:rFonts w:hint="eastAsia" w:ascii="宋体" w:hAnsi="宋体" w:eastAsia="宋体" w:cs="宋体"/>
          <w:i w:val="0"/>
          <w:iCs w:val="0"/>
          <w:caps w:val="0"/>
          <w:color w:val="444444"/>
          <w:spacing w:val="0"/>
          <w:kern w:val="0"/>
          <w:sz w:val="24"/>
          <w:szCs w:val="24"/>
          <w:lang w:val="en-US" w:eastAsia="zh-CN" w:bidi="ar"/>
        </w:rPr>
        <w:t>日 至 202</w:t>
      </w:r>
      <w:r>
        <w:rPr>
          <w:rFonts w:hint="eastAsia" w:cs="宋体"/>
          <w:i w:val="0"/>
          <w:iCs w:val="0"/>
          <w:caps w:val="0"/>
          <w:color w:val="444444"/>
          <w:spacing w:val="0"/>
          <w:kern w:val="0"/>
          <w:sz w:val="24"/>
          <w:szCs w:val="24"/>
          <w:lang w:val="en-US" w:eastAsia="zh-CN" w:bidi="ar"/>
        </w:rPr>
        <w:t>4</w:t>
      </w:r>
      <w:r>
        <w:rPr>
          <w:rFonts w:hint="eastAsia" w:ascii="宋体" w:hAnsi="宋体" w:eastAsia="宋体" w:cs="宋体"/>
          <w:i w:val="0"/>
          <w:iCs w:val="0"/>
          <w:caps w:val="0"/>
          <w:color w:val="444444"/>
          <w:spacing w:val="0"/>
          <w:kern w:val="0"/>
          <w:sz w:val="24"/>
          <w:szCs w:val="24"/>
          <w:lang w:val="en-US" w:eastAsia="zh-CN" w:bidi="ar"/>
        </w:rPr>
        <w:t>年</w:t>
      </w:r>
      <w:r>
        <w:rPr>
          <w:rFonts w:hint="eastAsia" w:cs="宋体"/>
          <w:i w:val="0"/>
          <w:iCs w:val="0"/>
          <w:caps w:val="0"/>
          <w:color w:val="444444"/>
          <w:spacing w:val="0"/>
          <w:kern w:val="0"/>
          <w:sz w:val="24"/>
          <w:szCs w:val="24"/>
          <w:lang w:val="en-US" w:eastAsia="zh-CN" w:bidi="ar"/>
        </w:rPr>
        <w:t>10</w:t>
      </w:r>
      <w:r>
        <w:rPr>
          <w:rFonts w:hint="eastAsia" w:ascii="宋体" w:hAnsi="宋体" w:eastAsia="宋体" w:cs="宋体"/>
          <w:i w:val="0"/>
          <w:iCs w:val="0"/>
          <w:caps w:val="0"/>
          <w:color w:val="444444"/>
          <w:spacing w:val="0"/>
          <w:kern w:val="0"/>
          <w:sz w:val="24"/>
          <w:szCs w:val="24"/>
          <w:lang w:val="en-US" w:eastAsia="zh-CN" w:bidi="ar"/>
        </w:rPr>
        <w:t>月</w:t>
      </w:r>
      <w:r>
        <w:rPr>
          <w:rFonts w:hint="eastAsia" w:cs="宋体"/>
          <w:i w:val="0"/>
          <w:iCs w:val="0"/>
          <w:caps w:val="0"/>
          <w:color w:val="444444"/>
          <w:spacing w:val="0"/>
          <w:kern w:val="0"/>
          <w:sz w:val="24"/>
          <w:szCs w:val="24"/>
          <w:lang w:val="en-US" w:eastAsia="zh-CN" w:bidi="ar"/>
        </w:rPr>
        <w:t>30</w:t>
      </w:r>
      <w:r>
        <w:rPr>
          <w:rFonts w:hint="eastAsia" w:ascii="宋体" w:hAnsi="宋体" w:eastAsia="宋体" w:cs="宋体"/>
          <w:i w:val="0"/>
          <w:iCs w:val="0"/>
          <w:caps w:val="0"/>
          <w:color w:val="444444"/>
          <w:spacing w:val="0"/>
          <w:kern w:val="0"/>
          <w:sz w:val="24"/>
          <w:szCs w:val="24"/>
          <w:lang w:val="en-US" w:eastAsia="zh-CN" w:bidi="ar"/>
        </w:rPr>
        <w:t>日，每天上午00:00至12:00，下午12:01至23:59（北京时间，法定节假日除外。）</w:t>
      </w:r>
    </w:p>
    <w:p w14:paraId="6F76AC90">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2.地点：本项目采用网上报名：凡有意参加投标者，请使用企业数字证书（key）登录全国公共资源交易平台（河南省·柘城县）（https://zcggzy.zhecheng.gov.cn）点击公告中的我要报名或者登陆后选择项目按照页面提示进行网上报名，下载磋商文件。</w:t>
      </w:r>
    </w:p>
    <w:p w14:paraId="358B1FAF">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3.方式：磋商文件获取：企业可直接在该公告下方相关附件下载也可以免费注册登陆交易平台下载，各投标单位如确定要参与项目投标，因在电子投标文件制作和投标过程中需要用到CA数字证书的加密、解密、电子签章等功能，请在制作投标文件前办理CA数字证书，以免影响自身投标。</w:t>
      </w:r>
    </w:p>
    <w:p w14:paraId="6220A0B4">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4.2报名时间：开始时间默认为公告发布时间，结束时间默认为开标时间。</w:t>
      </w:r>
    </w:p>
    <w:p w14:paraId="63BB2B32">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4.3请在规定时间内报名，超过时间将停止报名。</w:t>
      </w:r>
    </w:p>
    <w:p w14:paraId="58989B3C">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4.4磋商文件下载时间：开始时间默认为公告发布时间，结束时间默认为开标时间。</w:t>
      </w:r>
    </w:p>
    <w:p w14:paraId="58C142A4">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供应商报名操作说明书请在柘城县公共资源交易网站下载专区下载。</w:t>
      </w:r>
    </w:p>
    <w:p w14:paraId="584E0CC0">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4.售价：0元</w:t>
      </w:r>
    </w:p>
    <w:p w14:paraId="3D1AABE9">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四、投标截止时间及地点</w:t>
      </w:r>
    </w:p>
    <w:p w14:paraId="40CFDD7B">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1.时间：2024年10月30日09时00分（北京时间）</w:t>
      </w:r>
    </w:p>
    <w:p w14:paraId="6F050B2D">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2.地点：柘城县公共资源交易中心；</w:t>
      </w:r>
    </w:p>
    <w:p w14:paraId="408AA6F6">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五、开标时间及地点</w:t>
      </w:r>
    </w:p>
    <w:p w14:paraId="0A94913B">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1.时间：2024年10月30日09时00分（北京时间）</w:t>
      </w:r>
    </w:p>
    <w:p w14:paraId="2CE45E89">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2.地点：柘城县公共资源交易中心；</w:t>
      </w:r>
    </w:p>
    <w:p w14:paraId="285F03DF">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六、发布公告的媒介及招标公告期限</w:t>
      </w:r>
    </w:p>
    <w:p w14:paraId="467245BD">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本次招标公告在在《河南省政府采购网》、《商丘市政府采购网》、《柘城县公共资源交易中心》上发布， 招标公告期限为五个工作日 。</w:t>
      </w:r>
    </w:p>
    <w:p w14:paraId="4DFC8230">
      <w:pPr>
        <w:numPr>
          <w:ilvl w:val="0"/>
          <w:numId w:val="1"/>
        </w:num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其他补充事宜</w:t>
      </w:r>
    </w:p>
    <w:p w14:paraId="7BF0F1D0">
      <w:pPr>
        <w:numPr>
          <w:ilvl w:val="0"/>
          <w:numId w:val="0"/>
        </w:num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本项目实行不见面开评标，投标人不需要再到现场（需要现场演示或样品展示的除外），对投标人签到、投标文件线上解密、投标人在开评标过程中应保持系统登录状态等有关内容进行规定。具体流程详见交易中心系统2020年3月17日发布的《关于实行全过程不见面交易的公告》。</w:t>
      </w:r>
    </w:p>
    <w:p w14:paraId="7C7179DF">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磋商响应文件解密开始时间：2024年10月30日上午09时00分，磋商响应文件解密截止时间：2024年10月30日上午11时00分；在规定时间内无法完成解密的磋商响应文件视为无效。</w:t>
      </w:r>
    </w:p>
    <w:p w14:paraId="0F0E1039">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八、凡对本次招标提出询问，请按照以下方式联系</w:t>
      </w:r>
    </w:p>
    <w:p w14:paraId="03D1445A">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1. 采购人信息</w:t>
      </w:r>
    </w:p>
    <w:p w14:paraId="2FD392F5">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名称：中国共产党柘城县委员会宣传部</w:t>
      </w:r>
    </w:p>
    <w:p w14:paraId="0F437C2F">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地址：河南省柘城县未来大道</w:t>
      </w:r>
    </w:p>
    <w:p w14:paraId="5B25B860">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 xml:space="preserve">联系人：高先生 </w:t>
      </w:r>
    </w:p>
    <w:p w14:paraId="3E9A1F3F">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联系方式：0370-6021717</w:t>
      </w:r>
    </w:p>
    <w:p w14:paraId="235F3694">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2.采购代理机构信息（如有）</w:t>
      </w:r>
    </w:p>
    <w:p w14:paraId="6ABC6447">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名称：河南务实工程管理有限公司</w:t>
      </w:r>
    </w:p>
    <w:p w14:paraId="10B4F17C">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 xml:space="preserve">地址：河南省商丘市睢阳区九州路与张巡路交叉口西南角梦缘小区 19 号楼一单元 1701 室    </w:t>
      </w:r>
    </w:p>
    <w:p w14:paraId="2E7B8FA5">
      <w:pPr>
        <w:rPr>
          <w:rFonts w:hint="default"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联系人：</w:t>
      </w:r>
      <w:r>
        <w:rPr>
          <w:rFonts w:hint="eastAsia" w:cs="宋体"/>
          <w:i w:val="0"/>
          <w:iCs w:val="0"/>
          <w:caps w:val="0"/>
          <w:color w:val="444444"/>
          <w:spacing w:val="0"/>
          <w:kern w:val="0"/>
          <w:sz w:val="24"/>
          <w:szCs w:val="24"/>
          <w:lang w:val="en-US" w:eastAsia="zh-CN" w:bidi="ar"/>
        </w:rPr>
        <w:t>刘先生</w:t>
      </w:r>
    </w:p>
    <w:p w14:paraId="765FFF5D">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联系方式：0370-2782017</w:t>
      </w:r>
    </w:p>
    <w:p w14:paraId="3C2597CA">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3.项目联系方式</w:t>
      </w:r>
    </w:p>
    <w:p w14:paraId="00A705F9">
      <w:pPr>
        <w:rPr>
          <w:rFonts w:hint="eastAsia"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项目联系人：</w:t>
      </w:r>
      <w:r>
        <w:rPr>
          <w:rFonts w:hint="eastAsia" w:cs="宋体"/>
          <w:i w:val="0"/>
          <w:iCs w:val="0"/>
          <w:caps w:val="0"/>
          <w:color w:val="444444"/>
          <w:spacing w:val="0"/>
          <w:kern w:val="0"/>
          <w:sz w:val="24"/>
          <w:szCs w:val="24"/>
          <w:lang w:val="en-US" w:eastAsia="zh-CN" w:bidi="ar"/>
        </w:rPr>
        <w:t>刘先生</w:t>
      </w:r>
    </w:p>
    <w:p w14:paraId="6A6D41E7">
      <w:pPr>
        <w:rPr>
          <w:rFonts w:hint="eastAsia" w:ascii="宋体" w:hAnsi="宋体" w:eastAsia="宋体" w:cs="宋体"/>
          <w:i w:val="0"/>
          <w:iCs w:val="0"/>
          <w:caps w:val="0"/>
          <w:color w:val="444444"/>
          <w:spacing w:val="0"/>
          <w:kern w:val="0"/>
          <w:sz w:val="24"/>
          <w:szCs w:val="24"/>
          <w:lang w:val="en-US" w:eastAsia="zh-CN" w:bidi="ar"/>
        </w:rPr>
      </w:pPr>
      <w:r>
        <w:rPr>
          <w:rFonts w:hint="eastAsia" w:ascii="宋体" w:hAnsi="宋体" w:eastAsia="宋体" w:cs="宋体"/>
          <w:i w:val="0"/>
          <w:iCs w:val="0"/>
          <w:caps w:val="0"/>
          <w:color w:val="444444"/>
          <w:spacing w:val="0"/>
          <w:kern w:val="0"/>
          <w:sz w:val="24"/>
          <w:szCs w:val="24"/>
          <w:lang w:val="en-US" w:eastAsia="zh-CN" w:bidi="ar"/>
        </w:rPr>
        <w:t>联系方式：0370-2782017</w:t>
      </w:r>
    </w:p>
    <w:sectPr>
      <w:pgSz w:w="11906" w:h="16838"/>
      <w:pgMar w:top="1440" w:right="1080" w:bottom="1440" w:left="108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99E8A"/>
    <w:multiLevelType w:val="singleLevel"/>
    <w:tmpl w:val="3E999E8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NTE4ZWI4YmZkNGYxZTIwYmIwNDI3NjZlMjhjYjAifQ=="/>
  </w:docVars>
  <w:rsids>
    <w:rsidRoot w:val="600D48EC"/>
    <w:rsid w:val="012A7C77"/>
    <w:rsid w:val="0FE03F06"/>
    <w:rsid w:val="117752E7"/>
    <w:rsid w:val="131803C1"/>
    <w:rsid w:val="13AB3BAB"/>
    <w:rsid w:val="1CF42959"/>
    <w:rsid w:val="27A43A84"/>
    <w:rsid w:val="2F4C23EB"/>
    <w:rsid w:val="318C5C3D"/>
    <w:rsid w:val="328E671A"/>
    <w:rsid w:val="359E4EC6"/>
    <w:rsid w:val="3A8B26E8"/>
    <w:rsid w:val="406149F4"/>
    <w:rsid w:val="44627A7C"/>
    <w:rsid w:val="461F24F5"/>
    <w:rsid w:val="46FC29F5"/>
    <w:rsid w:val="4CCC5B70"/>
    <w:rsid w:val="5F9C3559"/>
    <w:rsid w:val="600D48EC"/>
    <w:rsid w:val="6B1C3E80"/>
    <w:rsid w:val="6E6E2020"/>
    <w:rsid w:val="74161AF0"/>
    <w:rsid w:val="79A95F93"/>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宋体"/>
      <w:kern w:val="24"/>
      <w:sz w:val="24"/>
      <w:szCs w:val="24"/>
      <w:lang w:val="en-US" w:eastAsia="zh-CN" w:bidi="ar-SA"/>
    </w:rPr>
  </w:style>
  <w:style w:type="paragraph" w:styleId="2">
    <w:name w:val="heading 1"/>
    <w:basedOn w:val="1"/>
    <w:qFormat/>
    <w:uiPriority w:val="0"/>
    <w:pPr>
      <w:spacing w:before="0" w:beforeAutospacing="0" w:after="0" w:afterAutospacing="0"/>
      <w:jc w:val="left"/>
      <w:outlineLvl w:val="0"/>
    </w:pPr>
    <w:rPr>
      <w:rFonts w:hint="eastAsia" w:ascii="宋体" w:hAnsi="宋体" w:eastAsia="宋体" w:cs="宋体"/>
      <w:b/>
      <w:bCs/>
      <w:kern w:val="32"/>
      <w:sz w:val="32"/>
      <w:szCs w:val="32"/>
      <w:lang w:bidi="ar"/>
    </w:rPr>
  </w:style>
  <w:style w:type="paragraph" w:styleId="3">
    <w:name w:val="heading 2"/>
    <w:basedOn w:val="1"/>
    <w:next w:val="1"/>
    <w:link w:val="11"/>
    <w:semiHidden/>
    <w:unhideWhenUsed/>
    <w:qFormat/>
    <w:uiPriority w:val="0"/>
    <w:pPr>
      <w:keepNext w:val="0"/>
      <w:keepLines w:val="0"/>
      <w:spacing w:beforeLines="0" w:beforeAutospacing="0" w:afterLines="0" w:afterAutospacing="0" w:line="360" w:lineRule="auto"/>
      <w:outlineLvl w:val="1"/>
    </w:pPr>
    <w:rPr>
      <w:rFonts w:ascii="宋体" w:hAnsi="宋体" w:eastAsia="宋体"/>
      <w:b/>
      <w:bCs/>
      <w:kern w:val="32"/>
      <w:sz w:val="32"/>
      <w:szCs w:val="32"/>
    </w:rPr>
  </w:style>
  <w:style w:type="paragraph" w:styleId="4">
    <w:name w:val="heading 3"/>
    <w:basedOn w:val="1"/>
    <w:next w:val="1"/>
    <w:semiHidden/>
    <w:unhideWhenUsed/>
    <w:qFormat/>
    <w:uiPriority w:val="0"/>
    <w:pPr>
      <w:keepNext w:val="0"/>
      <w:keepLines w:val="0"/>
      <w:spacing w:beforeLines="0" w:beforeAutospacing="0" w:afterLines="0" w:afterAutospacing="0" w:line="360" w:lineRule="auto"/>
      <w:outlineLvl w:val="2"/>
    </w:pPr>
    <w:rPr>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8">
    <w:name w:val="Normal (Web)"/>
    <w:basedOn w:val="1"/>
    <w:next w:val="6"/>
    <w:qFormat/>
    <w:uiPriority w:val="0"/>
    <w:pPr>
      <w:spacing w:before="0" w:beforeAutospacing="1" w:after="0" w:afterAutospacing="1"/>
      <w:ind w:left="0" w:right="0"/>
      <w:jc w:val="left"/>
    </w:pPr>
    <w:rPr>
      <w:kern w:val="0"/>
      <w:sz w:val="24"/>
      <w:lang w:val="en-US" w:eastAsia="zh-CN" w:bidi="ar"/>
    </w:rPr>
  </w:style>
  <w:style w:type="character" w:customStyle="1" w:styleId="11">
    <w:name w:val="标题 2 Char1"/>
    <w:link w:val="3"/>
    <w:qFormat/>
    <w:uiPriority w:val="0"/>
    <w:rPr>
      <w:rFonts w:ascii="宋体" w:hAnsi="宋体" w:eastAsia="宋体"/>
      <w:b/>
      <w:bCs/>
      <w:kern w:val="32"/>
      <w:sz w:val="32"/>
      <w:szCs w:val="32"/>
    </w:rPr>
  </w:style>
  <w:style w:type="paragraph" w:customStyle="1" w:styleId="12">
    <w:name w:val="无间隔1"/>
    <w:basedOn w:val="1"/>
    <w:qFormat/>
    <w:uiPriority w:val="1"/>
    <w:pPr>
      <w:spacing w:line="400" w:lineRule="exact"/>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2227</Words>
  <Characters>2597</Characters>
  <Lines>0</Lines>
  <Paragraphs>0</Paragraphs>
  <TotalTime>1</TotalTime>
  <ScaleCrop>false</ScaleCrop>
  <LinksUpToDate>false</LinksUpToDate>
  <CharactersWithSpaces>2622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2023-10-24T04:42:00Z</dcterms:created>
  <dc:creator>　　　　　</dc:creator>
  <cp:lastModifiedBy>xin</cp:lastModifiedBy>
  <dcterms:modified xsi:type="dcterms:W3CDTF">2024-10-16T08:17:27Z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967BEB0E577F4AEF8FD02E4F43FA31EF_11</vt:lpwstr>
  </property>
</Properties>
</file>