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4921BD"/>
    <w:p w14:paraId="4E38D40E">
      <w:pPr>
        <w:jc w:val="center"/>
        <w:rPr>
          <w:rFonts w:ascii="微软雅黑" w:hAnsi="微软雅黑" w:eastAsia="微软雅黑" w:cs="微软雅黑"/>
          <w:sz w:val="40"/>
          <w:szCs w:val="40"/>
        </w:rPr>
      </w:pPr>
      <w:r>
        <w:rPr>
          <w:rFonts w:hint="eastAsia" w:ascii="微软雅黑" w:hAnsi="微软雅黑" w:eastAsia="微软雅黑" w:cs="微软雅黑"/>
          <w:sz w:val="40"/>
          <w:szCs w:val="40"/>
          <w:u w:val="single"/>
          <w:lang w:val="en-US" w:eastAsia="zh-CN"/>
        </w:rPr>
        <w:t>河南城建学院</w:t>
      </w:r>
      <w:r>
        <w:rPr>
          <w:rFonts w:hint="eastAsia" w:ascii="微软雅黑" w:hAnsi="微软雅黑" w:eastAsia="微软雅黑" w:cs="微软雅黑"/>
          <w:sz w:val="40"/>
          <w:szCs w:val="40"/>
        </w:rPr>
        <w:t>2025年</w:t>
      </w:r>
      <w:r>
        <w:rPr>
          <w:rFonts w:hint="eastAsia" w:ascii="微软雅黑" w:hAnsi="微软雅黑" w:eastAsia="微软雅黑" w:cs="微软雅黑"/>
          <w:sz w:val="40"/>
          <w:szCs w:val="40"/>
          <w:lang w:val="en-US" w:eastAsia="zh-CN"/>
        </w:rPr>
        <w:t>4-6月</w:t>
      </w:r>
    </w:p>
    <w:p w14:paraId="77462CF5">
      <w:pPr>
        <w:jc w:val="center"/>
        <w:rPr>
          <w:rFonts w:ascii="微软雅黑" w:hAnsi="微软雅黑" w:eastAsia="微软雅黑" w:cs="微软雅黑"/>
          <w:sz w:val="40"/>
          <w:szCs w:val="40"/>
        </w:rPr>
      </w:pPr>
      <w:r>
        <w:rPr>
          <w:rFonts w:hint="eastAsia" w:ascii="微软雅黑" w:hAnsi="微软雅黑" w:eastAsia="微软雅黑" w:cs="微软雅黑"/>
          <w:sz w:val="40"/>
          <w:szCs w:val="40"/>
        </w:rPr>
        <w:t>政府采购意向公开信息表</w:t>
      </w:r>
    </w:p>
    <w:tbl>
      <w:tblPr>
        <w:tblStyle w:val="5"/>
        <w:tblpPr w:leftFromText="180" w:rightFromText="180" w:vertAnchor="text" w:horzAnchor="page" w:tblpX="1800" w:tblpY="6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1308"/>
        <w:gridCol w:w="3413"/>
        <w:gridCol w:w="1053"/>
        <w:gridCol w:w="1376"/>
        <w:gridCol w:w="660"/>
      </w:tblGrid>
      <w:tr w14:paraId="5264D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712" w:type="dxa"/>
            <w:vAlign w:val="center"/>
          </w:tcPr>
          <w:p w14:paraId="0AC8CF18">
            <w:pPr>
              <w:keepNext w:val="0"/>
              <w:keepLines w:val="0"/>
              <w:pageBreakBefore w:val="0"/>
              <w:widowControl w:val="0"/>
              <w:kinsoku/>
              <w:wordWrap/>
              <w:overflowPunct/>
              <w:topLinePunct w:val="0"/>
              <w:autoSpaceDE/>
              <w:autoSpaceDN/>
              <w:bidi w:val="0"/>
              <w:adjustRightInd/>
              <w:snapToGrid w:val="0"/>
              <w:textAlignment w:val="auto"/>
              <w:rPr>
                <w:rFonts w:ascii="黑体" w:hAnsi="黑体" w:eastAsia="黑体" w:cs="黑体"/>
                <w:sz w:val="24"/>
              </w:rPr>
            </w:pPr>
            <w:r>
              <w:rPr>
                <w:rFonts w:hint="eastAsia" w:ascii="黑体" w:hAnsi="黑体" w:eastAsia="黑体" w:cs="黑体"/>
                <w:sz w:val="24"/>
              </w:rPr>
              <w:t>序号</w:t>
            </w:r>
          </w:p>
        </w:tc>
        <w:tc>
          <w:tcPr>
            <w:tcW w:w="1308" w:type="dxa"/>
            <w:vAlign w:val="center"/>
          </w:tcPr>
          <w:p w14:paraId="656D8FFC">
            <w:pPr>
              <w:jc w:val="center"/>
              <w:rPr>
                <w:rFonts w:ascii="黑体" w:hAnsi="黑体" w:eastAsia="黑体" w:cs="黑体"/>
                <w:sz w:val="24"/>
              </w:rPr>
            </w:pPr>
            <w:r>
              <w:rPr>
                <w:rFonts w:hint="eastAsia" w:ascii="黑体" w:hAnsi="黑体" w:eastAsia="黑体" w:cs="黑体"/>
                <w:sz w:val="24"/>
              </w:rPr>
              <w:t>采购项目名称</w:t>
            </w:r>
          </w:p>
        </w:tc>
        <w:tc>
          <w:tcPr>
            <w:tcW w:w="3413" w:type="dxa"/>
            <w:vAlign w:val="center"/>
          </w:tcPr>
          <w:p w14:paraId="30301A3A">
            <w:pPr>
              <w:jc w:val="center"/>
              <w:rPr>
                <w:rFonts w:ascii="黑体" w:hAnsi="黑体" w:eastAsia="黑体" w:cs="黑体"/>
                <w:sz w:val="24"/>
              </w:rPr>
            </w:pPr>
            <w:r>
              <w:rPr>
                <w:rFonts w:hint="eastAsia" w:ascii="黑体" w:hAnsi="黑体" w:eastAsia="黑体" w:cs="黑体"/>
                <w:sz w:val="24"/>
              </w:rPr>
              <w:t>采购需求概况</w:t>
            </w:r>
          </w:p>
        </w:tc>
        <w:tc>
          <w:tcPr>
            <w:tcW w:w="1053" w:type="dxa"/>
            <w:vAlign w:val="center"/>
          </w:tcPr>
          <w:p w14:paraId="414B971B">
            <w:pPr>
              <w:rPr>
                <w:rFonts w:ascii="黑体" w:hAnsi="黑体" w:eastAsia="黑体" w:cs="黑体"/>
                <w:sz w:val="24"/>
              </w:rPr>
            </w:pPr>
            <w:r>
              <w:rPr>
                <w:rFonts w:hint="eastAsia" w:ascii="黑体" w:hAnsi="黑体" w:eastAsia="黑体" w:cs="黑体"/>
                <w:sz w:val="24"/>
              </w:rPr>
              <w:t>预算金额（万元）</w:t>
            </w:r>
          </w:p>
        </w:tc>
        <w:tc>
          <w:tcPr>
            <w:tcW w:w="1376" w:type="dxa"/>
            <w:vAlign w:val="center"/>
          </w:tcPr>
          <w:p w14:paraId="451FA7FF">
            <w:pPr>
              <w:rPr>
                <w:rFonts w:ascii="黑体" w:hAnsi="黑体" w:eastAsia="黑体" w:cs="黑体"/>
                <w:sz w:val="24"/>
              </w:rPr>
            </w:pPr>
            <w:r>
              <w:rPr>
                <w:rFonts w:hint="eastAsia" w:ascii="黑体" w:hAnsi="黑体" w:eastAsia="黑体" w:cs="黑体"/>
                <w:sz w:val="24"/>
              </w:rPr>
              <w:t>预计采购时间（填写到月）</w:t>
            </w:r>
          </w:p>
        </w:tc>
        <w:tc>
          <w:tcPr>
            <w:tcW w:w="660" w:type="dxa"/>
            <w:vAlign w:val="center"/>
          </w:tcPr>
          <w:p w14:paraId="64EDE1D2">
            <w:pPr>
              <w:rPr>
                <w:rFonts w:ascii="黑体" w:hAnsi="黑体" w:eastAsia="黑体" w:cs="黑体"/>
                <w:sz w:val="24"/>
              </w:rPr>
            </w:pPr>
            <w:r>
              <w:rPr>
                <w:rFonts w:hint="eastAsia" w:ascii="黑体" w:hAnsi="黑体" w:eastAsia="黑体" w:cs="黑体"/>
                <w:sz w:val="24"/>
              </w:rPr>
              <w:t>备注</w:t>
            </w:r>
          </w:p>
        </w:tc>
      </w:tr>
      <w:tr w14:paraId="1514C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trPr>
        <w:tc>
          <w:tcPr>
            <w:tcW w:w="712" w:type="dxa"/>
            <w:vAlign w:val="center"/>
          </w:tcPr>
          <w:p w14:paraId="64BA2913">
            <w:pPr>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w:t>
            </w:r>
          </w:p>
        </w:tc>
        <w:tc>
          <w:tcPr>
            <w:tcW w:w="1308" w:type="dxa"/>
            <w:vAlign w:val="center"/>
          </w:tcPr>
          <w:p w14:paraId="501BF556">
            <w:pPr>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河南城建学院智慧城市行业学院项目</w:t>
            </w:r>
          </w:p>
        </w:tc>
        <w:tc>
          <w:tcPr>
            <w:tcW w:w="3413" w:type="dxa"/>
            <w:vAlign w:val="center"/>
          </w:tcPr>
          <w:p w14:paraId="17831510">
            <w:pP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拟采购图形工作站、27寸液晶显示器、教师学生桌椅、网线排线及环境装修、数字孪生平台。</w:t>
            </w:r>
          </w:p>
        </w:tc>
        <w:tc>
          <w:tcPr>
            <w:tcW w:w="1053" w:type="dxa"/>
            <w:vAlign w:val="center"/>
          </w:tcPr>
          <w:p w14:paraId="0A82F89F">
            <w:pPr>
              <w:jc w:val="center"/>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100</w:t>
            </w:r>
          </w:p>
        </w:tc>
        <w:tc>
          <w:tcPr>
            <w:tcW w:w="1376" w:type="dxa"/>
            <w:vAlign w:val="center"/>
          </w:tcPr>
          <w:p w14:paraId="78747C0B">
            <w:pPr>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2025年</w:t>
            </w:r>
            <w:r>
              <w:rPr>
                <w:rFonts w:hint="eastAsia" w:ascii="方正仿宋_GB2312" w:hAnsi="方正仿宋_GB2312" w:eastAsia="方正仿宋_GB2312" w:cs="方正仿宋_GB2312"/>
                <w:sz w:val="24"/>
                <w:lang w:val="en-US" w:eastAsia="zh-CN"/>
              </w:rPr>
              <w:t>6</w:t>
            </w:r>
            <w:r>
              <w:rPr>
                <w:rFonts w:hint="eastAsia" w:ascii="方正仿宋_GB2312" w:hAnsi="方正仿宋_GB2312" w:eastAsia="方正仿宋_GB2312" w:cs="方正仿宋_GB2312"/>
                <w:sz w:val="24"/>
              </w:rPr>
              <w:t>月</w:t>
            </w:r>
          </w:p>
        </w:tc>
        <w:tc>
          <w:tcPr>
            <w:tcW w:w="660" w:type="dxa"/>
            <w:vAlign w:val="center"/>
          </w:tcPr>
          <w:p w14:paraId="24AAB542">
            <w:pPr>
              <w:jc w:val="center"/>
              <w:rPr>
                <w:rFonts w:hint="eastAsia" w:ascii="方正仿宋_GB2312" w:hAnsi="方正仿宋_GB2312" w:eastAsia="方正仿宋_GB2312" w:cs="方正仿宋_GB2312"/>
                <w:sz w:val="24"/>
              </w:rPr>
            </w:pPr>
          </w:p>
        </w:tc>
      </w:tr>
      <w:tr w14:paraId="038F2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trPr>
        <w:tc>
          <w:tcPr>
            <w:tcW w:w="712" w:type="dxa"/>
            <w:vAlign w:val="center"/>
          </w:tcPr>
          <w:p w14:paraId="5806CAC7">
            <w:pPr>
              <w:jc w:val="center"/>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2</w:t>
            </w:r>
          </w:p>
        </w:tc>
        <w:tc>
          <w:tcPr>
            <w:tcW w:w="1308" w:type="dxa"/>
            <w:vAlign w:val="center"/>
          </w:tcPr>
          <w:p w14:paraId="1EB715AD">
            <w:pPr>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szCs w:val="24"/>
                <w:vertAlign w:val="baseline"/>
                <w:lang w:val="en-US" w:eastAsia="zh-CN"/>
              </w:rPr>
              <w:t>河南城建学院2025-2026学年教材供应服务项目</w:t>
            </w:r>
          </w:p>
        </w:tc>
        <w:tc>
          <w:tcPr>
            <w:tcW w:w="3413" w:type="dxa"/>
            <w:vAlign w:val="center"/>
          </w:tcPr>
          <w:p w14:paraId="1A874579">
            <w:pP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一、采购标的名称：</w:t>
            </w:r>
          </w:p>
          <w:p w14:paraId="1DA092B5">
            <w:pP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河南城建学院2025-2026学年教材供应服务项目</w:t>
            </w:r>
          </w:p>
          <w:p w14:paraId="54D5F346">
            <w:pP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二、采购标的实现的主要功能或者目标：</w:t>
            </w:r>
          </w:p>
          <w:p w14:paraId="59BE132A">
            <w:pP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为河南城建学院提供教材供应服务，包括但不限于：提供行业、出版相关信息、教材采购、发放、退换、费用收取等相关工作。</w:t>
            </w:r>
          </w:p>
          <w:p w14:paraId="5D0564BE">
            <w:pP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三、采购标的数量：</w:t>
            </w:r>
          </w:p>
          <w:p w14:paraId="53D340D3">
            <w:pP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2025-2026学年教材；</w:t>
            </w:r>
          </w:p>
          <w:p w14:paraId="67C0E7F6">
            <w:pP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四、采购标的需要满足的质量、服务、安全、时限等要求：</w:t>
            </w:r>
          </w:p>
          <w:p w14:paraId="68F380FB">
            <w:pP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szCs w:val="24"/>
                <w:vertAlign w:val="baseline"/>
                <w:lang w:val="en-US" w:eastAsia="zh-CN"/>
              </w:rPr>
              <w:t>供应商应保证采购人委托采购的教材能够按照采购人要求进行分类包装，按时在指定地点、指定方式由供应商发放给每位学生，课前到书率100%，并保证品类、数量无误。</w:t>
            </w:r>
          </w:p>
        </w:tc>
        <w:tc>
          <w:tcPr>
            <w:tcW w:w="1053" w:type="dxa"/>
            <w:vAlign w:val="center"/>
          </w:tcPr>
          <w:p w14:paraId="17742C95">
            <w:pPr>
              <w:jc w:val="center"/>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szCs w:val="24"/>
                <w:vertAlign w:val="baseline"/>
                <w:lang w:val="en-US" w:eastAsia="zh-CN"/>
              </w:rPr>
              <w:t>370</w:t>
            </w:r>
          </w:p>
        </w:tc>
        <w:tc>
          <w:tcPr>
            <w:tcW w:w="1376" w:type="dxa"/>
            <w:vAlign w:val="center"/>
          </w:tcPr>
          <w:p w14:paraId="68069D8B">
            <w:pPr>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szCs w:val="24"/>
                <w:vertAlign w:val="baseline"/>
                <w:lang w:val="en-US" w:eastAsia="zh-CN"/>
              </w:rPr>
              <w:t>2025年5月</w:t>
            </w:r>
          </w:p>
        </w:tc>
        <w:tc>
          <w:tcPr>
            <w:tcW w:w="660" w:type="dxa"/>
            <w:vAlign w:val="center"/>
          </w:tcPr>
          <w:p w14:paraId="5E8A4179">
            <w:pPr>
              <w:jc w:val="center"/>
              <w:rPr>
                <w:rFonts w:hint="eastAsia" w:ascii="方正仿宋_GB2312" w:hAnsi="方正仿宋_GB2312" w:eastAsia="方正仿宋_GB2312" w:cs="方正仿宋_GB2312"/>
                <w:sz w:val="24"/>
              </w:rPr>
            </w:pPr>
          </w:p>
        </w:tc>
      </w:tr>
      <w:tr w14:paraId="6D222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712" w:type="dxa"/>
            <w:vAlign w:val="center"/>
          </w:tcPr>
          <w:p w14:paraId="09F31781">
            <w:pPr>
              <w:jc w:val="center"/>
              <w:rPr>
                <w:rFonts w:hint="eastAsia" w:ascii="方正仿宋_GB2312" w:hAnsi="方正仿宋_GB2312" w:eastAsia="方正仿宋_GB2312" w:cs="方正仿宋_GB2312"/>
                <w:sz w:val="24"/>
                <w:lang w:val="en-US" w:eastAsia="zh-CN"/>
              </w:rPr>
            </w:pPr>
            <w:r>
              <w:rPr>
                <w:rFonts w:hint="eastAsia" w:ascii="方正仿宋_GB2312" w:hAnsi="方正仿宋_GB2312" w:eastAsia="方正仿宋_GB2312" w:cs="方正仿宋_GB2312"/>
                <w:sz w:val="24"/>
                <w:lang w:val="en-US" w:eastAsia="zh-CN"/>
              </w:rPr>
              <w:t>3</w:t>
            </w:r>
          </w:p>
        </w:tc>
        <w:tc>
          <w:tcPr>
            <w:tcW w:w="1308" w:type="dxa"/>
            <w:vAlign w:val="center"/>
          </w:tcPr>
          <w:p w14:paraId="3F9E9FE6">
            <w:pPr>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河南城建学院“一网通办”二期项目</w:t>
            </w:r>
          </w:p>
        </w:tc>
        <w:tc>
          <w:tcPr>
            <w:tcW w:w="3413" w:type="dxa"/>
            <w:vAlign w:val="center"/>
          </w:tcPr>
          <w:p w14:paraId="2DF37D31">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240" w:lineRule="auto"/>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包一：一表通系统建设及数据分析与应用。</w:t>
            </w:r>
            <w:r>
              <w:rPr>
                <w:rFonts w:hint="eastAsia" w:ascii="方正仿宋_GB2312" w:hAnsi="方正仿宋_GB2312" w:eastAsia="方正仿宋_GB2312" w:cs="方正仿宋_GB2312"/>
                <w:sz w:val="24"/>
                <w:szCs w:val="24"/>
              </w:rPr>
              <w:t>实现学校一表通建设</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基于学校现有数据中心及数据治理情况，构建有效的数据分析体系。</w:t>
            </w:r>
          </w:p>
          <w:p w14:paraId="74C775EF">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240" w:lineRule="auto"/>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lang w:val="en-US" w:eastAsia="zh-CN"/>
              </w:rPr>
              <w:t>包二：</w:t>
            </w:r>
            <w:r>
              <w:rPr>
                <w:rFonts w:hint="eastAsia" w:ascii="方正仿宋_GB2312" w:hAnsi="方正仿宋_GB2312" w:eastAsia="方正仿宋_GB2312" w:cs="方正仿宋_GB2312"/>
                <w:sz w:val="24"/>
                <w:szCs w:val="24"/>
              </w:rPr>
              <w:t>校务综合能力提升建设</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构建合同管理平台</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b w:val="0"/>
                <w:bCs w:val="0"/>
                <w:sz w:val="24"/>
                <w:szCs w:val="24"/>
                <w:lang w:val="en-US" w:eastAsia="zh-CN"/>
              </w:rPr>
              <w:t>建立</w:t>
            </w:r>
            <w:r>
              <w:rPr>
                <w:rFonts w:hint="eastAsia" w:ascii="方正仿宋_GB2312" w:hAnsi="方正仿宋_GB2312" w:eastAsia="方正仿宋_GB2312" w:cs="方正仿宋_GB2312"/>
                <w:b w:val="0"/>
                <w:bCs w:val="0"/>
                <w:sz w:val="24"/>
                <w:szCs w:val="24"/>
              </w:rPr>
              <w:t>目标考核测评</w:t>
            </w:r>
            <w:r>
              <w:rPr>
                <w:rFonts w:hint="eastAsia" w:ascii="方正仿宋_GB2312" w:hAnsi="方正仿宋_GB2312" w:eastAsia="方正仿宋_GB2312" w:cs="方正仿宋_GB2312"/>
                <w:b w:val="0"/>
                <w:bCs w:val="0"/>
                <w:sz w:val="24"/>
                <w:szCs w:val="24"/>
                <w:lang w:val="en-US" w:eastAsia="zh-CN"/>
              </w:rPr>
              <w:t>系统；</w:t>
            </w:r>
            <w:r>
              <w:rPr>
                <w:rFonts w:hint="eastAsia" w:ascii="方正仿宋_GB2312" w:hAnsi="方正仿宋_GB2312" w:eastAsia="方正仿宋_GB2312" w:cs="方正仿宋_GB2312"/>
                <w:color w:val="auto"/>
                <w:sz w:val="24"/>
                <w:szCs w:val="24"/>
              </w:rPr>
              <w:t>定制开发我i运动</w:t>
            </w:r>
            <w:r>
              <w:rPr>
                <w:rFonts w:hint="eastAsia" w:ascii="方正仿宋_GB2312" w:hAnsi="方正仿宋_GB2312" w:eastAsia="方正仿宋_GB2312" w:cs="方正仿宋_GB2312"/>
                <w:b w:val="0"/>
                <w:bCs w:val="0"/>
                <w:color w:val="auto"/>
                <w:sz w:val="24"/>
                <w:szCs w:val="24"/>
                <w:lang w:val="en-US" w:eastAsia="zh-CN"/>
              </w:rPr>
              <w:t>体质监测系统</w:t>
            </w:r>
          </w:p>
        </w:tc>
        <w:tc>
          <w:tcPr>
            <w:tcW w:w="1053" w:type="dxa"/>
            <w:vAlign w:val="center"/>
          </w:tcPr>
          <w:p w14:paraId="20E8BCCF">
            <w:pPr>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140</w:t>
            </w:r>
          </w:p>
        </w:tc>
        <w:tc>
          <w:tcPr>
            <w:tcW w:w="1376" w:type="dxa"/>
            <w:vAlign w:val="center"/>
          </w:tcPr>
          <w:p w14:paraId="0846161A">
            <w:pPr>
              <w:jc w:val="center"/>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2025年5月</w:t>
            </w:r>
          </w:p>
        </w:tc>
        <w:tc>
          <w:tcPr>
            <w:tcW w:w="660" w:type="dxa"/>
            <w:vAlign w:val="center"/>
          </w:tcPr>
          <w:p w14:paraId="23B735AD">
            <w:pPr>
              <w:jc w:val="center"/>
              <w:rPr>
                <w:rFonts w:hint="eastAsia" w:ascii="方正仿宋_GB2312" w:hAnsi="方正仿宋_GB2312" w:eastAsia="方正仿宋_GB2312" w:cs="方正仿宋_GB2312"/>
                <w:sz w:val="24"/>
              </w:rPr>
            </w:pPr>
          </w:p>
        </w:tc>
      </w:tr>
    </w:tbl>
    <w:p w14:paraId="2345233B">
      <w:pPr>
        <w:rPr>
          <w:rFonts w:ascii="仿宋" w:hAnsi="仿宋" w:eastAsia="仿宋" w:cs="仿宋"/>
          <w:sz w:val="28"/>
          <w:szCs w:val="28"/>
        </w:rPr>
      </w:pPr>
      <w:bookmarkStart w:id="0" w:name="_GoBack"/>
      <w:bookmarkEnd w:id="0"/>
    </w:p>
    <w:p w14:paraId="692CFACA">
      <w:pPr>
        <w:rPr>
          <w:rFonts w:ascii="仿宋" w:hAnsi="仿宋" w:eastAsia="仿宋" w:cs="仿宋"/>
          <w:sz w:val="28"/>
          <w:szCs w:val="28"/>
        </w:rPr>
      </w:pPr>
      <w:r>
        <w:rPr>
          <w:rFonts w:hint="eastAsia" w:ascii="仿宋" w:hAnsi="仿宋" w:eastAsia="仿宋" w:cs="仿宋"/>
          <w:sz w:val="28"/>
          <w:szCs w:val="28"/>
        </w:rPr>
        <w:t>注：采购意向仅作为供应商了解各单位初步采购安排的参考，采购项目实际采购需求、预算金额和执行时间以预算单位最终发布的采购公告和采购文件为准。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9B3DA3F-7DD5-405E-9F2F-4FBA929A159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5BA3EF5E-FB90-4054-997F-1FEAAB73CB8D}"/>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embedRegular r:id="rId3" w:fontKey="{1CA1CFE5-DFA9-42D6-BF3E-74875F046B9C}"/>
  </w:font>
  <w:font w:name="Tahoma">
    <w:panose1 w:val="020B0604030504040204"/>
    <w:charset w:val="00"/>
    <w:family w:val="auto"/>
    <w:pitch w:val="default"/>
    <w:sig w:usb0="E1002EFF" w:usb1="C000605B" w:usb2="00000029" w:usb3="00000000" w:csb0="200101FF" w:csb1="20280000"/>
  </w:font>
  <w:font w:name="方正仿宋_GB2312">
    <w:panose1 w:val="02000000000000000000"/>
    <w:charset w:val="86"/>
    <w:family w:val="auto"/>
    <w:pitch w:val="default"/>
    <w:sig w:usb0="A00002BF" w:usb1="184F6CFA" w:usb2="00000012" w:usb3="00000000" w:csb0="00040001" w:csb1="00000000"/>
    <w:embedRegular r:id="rId4" w:fontKey="{F999FAAD-A1AF-4AD0-ABDF-0EC61FCDE9A9}"/>
  </w:font>
  <w:font w:name="方正公文小标宋">
    <w:panose1 w:val="02000500000000000000"/>
    <w:charset w:val="86"/>
    <w:family w:val="auto"/>
    <w:pitch w:val="default"/>
    <w:sig w:usb0="A00002BF" w:usb1="38CF7CFA" w:usb2="00000016" w:usb3="00000000" w:csb0="00040001" w:csb1="00000000"/>
  </w:font>
  <w:font w:name="Calibri Light">
    <w:panose1 w:val="020F0302020204030204"/>
    <w:charset w:val="00"/>
    <w:family w:val="auto"/>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3ZTk3ZDE2MmI1MzRiMzUxMmE4ZDA2YWY5MjA4ZWYifQ=="/>
  </w:docVars>
  <w:rsids>
    <w:rsidRoot w:val="739A5F9E"/>
    <w:rsid w:val="000146ED"/>
    <w:rsid w:val="000B5221"/>
    <w:rsid w:val="000F7D13"/>
    <w:rsid w:val="00137AC0"/>
    <w:rsid w:val="001B5857"/>
    <w:rsid w:val="0024665C"/>
    <w:rsid w:val="002975A1"/>
    <w:rsid w:val="002C2BB0"/>
    <w:rsid w:val="004F5381"/>
    <w:rsid w:val="00516EE5"/>
    <w:rsid w:val="0058273F"/>
    <w:rsid w:val="00920841"/>
    <w:rsid w:val="00984711"/>
    <w:rsid w:val="00AD3AE6"/>
    <w:rsid w:val="00B50DDF"/>
    <w:rsid w:val="00D52A7C"/>
    <w:rsid w:val="00D85FA1"/>
    <w:rsid w:val="028E7DD5"/>
    <w:rsid w:val="05C94C49"/>
    <w:rsid w:val="17B111EE"/>
    <w:rsid w:val="192664F9"/>
    <w:rsid w:val="1C492B76"/>
    <w:rsid w:val="232F29EF"/>
    <w:rsid w:val="29120017"/>
    <w:rsid w:val="2BCA739A"/>
    <w:rsid w:val="326956A0"/>
    <w:rsid w:val="52157E66"/>
    <w:rsid w:val="52404544"/>
    <w:rsid w:val="54EA3D6E"/>
    <w:rsid w:val="555D1CEE"/>
    <w:rsid w:val="60037E86"/>
    <w:rsid w:val="62686397"/>
    <w:rsid w:val="630F445E"/>
    <w:rsid w:val="64F03A23"/>
    <w:rsid w:val="65CB643A"/>
    <w:rsid w:val="66130F86"/>
    <w:rsid w:val="739A5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unhideWhenUsed/>
    <w:qFormat/>
    <w:uiPriority w:val="99"/>
    <w:pPr>
      <w:ind w:firstLine="420" w:firstLineChars="200"/>
    </w:p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760</Words>
  <Characters>792</Characters>
  <Lines>6</Lines>
  <Paragraphs>1</Paragraphs>
  <TotalTime>2</TotalTime>
  <ScaleCrop>false</ScaleCrop>
  <LinksUpToDate>false</LinksUpToDate>
  <CharactersWithSpaces>795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2025-02-17T09:22:00Z</dcterms:created>
  <dc:creator>GuoWei</dc:creator>
  <cp:lastModifiedBy>郭伟</cp:lastModifiedBy>
  <dcterms:modified xsi:type="dcterms:W3CDTF">2025-04-11T09:32:50Z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AF18451C66C5421E93D49E2FF6A578BA_13</vt:lpwstr>
  </property>
  <property fmtid="{D5CDD505-2E9C-101B-9397-08002B2CF9AE}" pid="4" name="KSOTemplateDocerSaveRecord">
    <vt:lpwstr>eyJoZGlkIjoiY2JhNjU2ZDE1NzdhNTlkYWYzNmMyZWFjZTMwMzNkODciLCJ1c2VySWQiOiIxNjM5NjUzMjMyIn0=</vt:lpwstr>
  </property>
</Properties>
</file>