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75" w:lineRule="auto"/>
        <w:rPr>
          <w:rFonts w:ascii="Arial"/>
          <w:sz w:val="21"/>
        </w:rPr>
      </w:pPr>
      <w:r/>
    </w:p>
    <w:p>
      <w:pPr>
        <w:spacing w:line="275" w:lineRule="auto"/>
        <w:rPr>
          <w:rFonts w:ascii="Arial"/>
          <w:sz w:val="21"/>
        </w:rPr>
      </w:pPr>
      <w:r/>
    </w:p>
    <w:p>
      <w:pPr>
        <w:pStyle w:val="BodyText"/>
        <w:ind w:left="236"/>
        <w:spacing w:before="143" w:line="219" w:lineRule="auto"/>
        <w:rPr>
          <w:sz w:val="44"/>
          <w:szCs w:val="44"/>
        </w:rPr>
      </w:pPr>
      <w:r>
        <w:rPr>
          <w:sz w:val="44"/>
          <w:szCs w:val="44"/>
          <w:b/>
          <w:bCs/>
          <w:spacing w:val="5"/>
        </w:rPr>
        <w:t>河南工业大学图书馆2024年中外文数据库采</w:t>
      </w:r>
    </w:p>
    <w:p>
      <w:pPr>
        <w:pStyle w:val="BodyText"/>
        <w:ind w:left="3046"/>
        <w:spacing w:before="2" w:line="220" w:lineRule="auto"/>
        <w:rPr>
          <w:sz w:val="44"/>
          <w:szCs w:val="44"/>
        </w:rPr>
      </w:pPr>
      <w:r>
        <w:rPr>
          <w:sz w:val="44"/>
          <w:szCs w:val="44"/>
          <w:b/>
          <w:bCs/>
          <w:spacing w:val="51"/>
        </w:rPr>
        <w:t>购合同(包7)</w:t>
      </w:r>
    </w:p>
    <w:p>
      <w:pPr>
        <w:spacing w:line="335" w:lineRule="auto"/>
        <w:rPr>
          <w:rFonts w:ascii="Arial"/>
          <w:sz w:val="21"/>
        </w:rPr>
      </w:pPr>
      <w:r/>
    </w:p>
    <w:p>
      <w:pPr>
        <w:spacing w:line="336" w:lineRule="auto"/>
        <w:rPr>
          <w:rFonts w:ascii="Arial"/>
          <w:sz w:val="21"/>
        </w:rPr>
      </w:pPr>
      <w:r/>
    </w:p>
    <w:p>
      <w:pPr>
        <w:pStyle w:val="BodyText"/>
        <w:ind w:left="5330"/>
        <w:spacing w:before="75" w:line="219" w:lineRule="auto"/>
        <w:rPr>
          <w:sz w:val="23"/>
          <w:szCs w:val="23"/>
        </w:rPr>
      </w:pPr>
      <w:r>
        <w:rPr>
          <w:sz w:val="23"/>
          <w:szCs w:val="23"/>
          <w:spacing w:val="-15"/>
        </w:rPr>
        <w:t>合同编号：豫财单一采购-2024-84-07</w:t>
      </w:r>
    </w:p>
    <w:p>
      <w:pPr>
        <w:pStyle w:val="BodyText"/>
        <w:ind w:left="5320"/>
        <w:spacing w:before="199" w:line="220" w:lineRule="auto"/>
        <w:rPr>
          <w:sz w:val="23"/>
          <w:szCs w:val="23"/>
        </w:rPr>
      </w:pPr>
      <w:r>
        <w:rPr>
          <w:sz w:val="23"/>
          <w:szCs w:val="23"/>
          <w:spacing w:val="-19"/>
        </w:rPr>
        <w:t>签订地点：</w:t>
      </w:r>
      <w:r>
        <w:rPr>
          <w:sz w:val="23"/>
          <w:szCs w:val="23"/>
          <w:u w:val="single" w:color="auto"/>
          <w:spacing w:val="-19"/>
        </w:rPr>
        <w:t>河南工业大学</w:t>
      </w:r>
    </w:p>
    <w:p>
      <w:pPr>
        <w:pStyle w:val="BodyText"/>
        <w:ind w:left="540"/>
        <w:spacing w:before="88" w:line="220" w:lineRule="auto"/>
        <w:rPr/>
      </w:pPr>
      <w:r>
        <w:drawing>
          <wp:anchor distT="0" distB="0" distL="0" distR="0" simplePos="0" relativeHeight="251663360" behindDoc="0" locked="0" layoutInCell="1" allowOverlap="1">
            <wp:simplePos x="0" y="0"/>
            <wp:positionH relativeFrom="column">
              <wp:posOffset>723968</wp:posOffset>
            </wp:positionH>
            <wp:positionV relativeFrom="paragraph">
              <wp:posOffset>-656673</wp:posOffset>
            </wp:positionV>
            <wp:extent cx="1638282" cy="1625652"/>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1638282" cy="1625652"/>
                    </a:xfrm>
                    <a:prstGeom prst="rect">
                      <a:avLst/>
                    </a:prstGeom>
                  </pic:spPr>
                </pic:pic>
              </a:graphicData>
            </a:graphic>
          </wp:anchor>
        </w:drawing>
      </w:r>
      <w:r>
        <w:rPr/>
        <w:t>甲方：河南工业大学</w:t>
      </w:r>
    </w:p>
    <w:p>
      <w:pPr>
        <w:pStyle w:val="BodyText"/>
        <w:ind w:left="540" w:right="3460"/>
        <w:spacing w:before="93" w:line="261" w:lineRule="auto"/>
        <w:rPr>
          <w:rFonts w:ascii="Times New Roman" w:hAnsi="Times New Roman" w:eastAsia="Times New Roman" w:cs="Times New Roman"/>
        </w:rPr>
      </w:pPr>
      <w:r>
        <w:rPr>
          <w:spacing w:val="-5"/>
          <w:position w:val="1"/>
        </w:rPr>
        <w:t>法定代表人：</w:t>
      </w:r>
      <w:r>
        <w:rPr>
          <w:spacing w:val="49"/>
          <w:position w:val="1"/>
        </w:rPr>
        <w:t xml:space="preserve">  </w:t>
      </w:r>
      <w:r>
        <w:rPr>
          <w:u w:val="single" w:color="auto"/>
          <w:spacing w:val="-126"/>
          <w:position w:val="-3"/>
        </w:rPr>
        <w:t xml:space="preserve"> </w:t>
      </w:r>
      <w:r>
        <w:rPr>
          <w:u w:val="single" w:color="auto"/>
          <w:spacing w:val="-5"/>
          <w:position w:val="-3"/>
        </w:rPr>
        <w:t>吴</w:t>
      </w:r>
      <w:r>
        <w:rPr>
          <w:u w:val="single" w:color="auto"/>
          <w:spacing w:val="69"/>
          <w:position w:val="-3"/>
        </w:rPr>
        <w:t xml:space="preserve"> </w:t>
      </w:r>
      <w:r>
        <w:rPr>
          <w:u w:val="single" w:color="auto"/>
          <w:spacing w:val="-5"/>
          <w:position w:val="-3"/>
        </w:rPr>
        <w:t>智</w:t>
      </w:r>
      <w:r>
        <w:rPr>
          <w:u w:val="single" w:color="auto"/>
          <w:spacing w:val="62"/>
          <w:position w:val="-3"/>
        </w:rPr>
        <w:t xml:space="preserve"> </w:t>
      </w:r>
      <w:r>
        <w:rPr>
          <w:u w:val="single" w:color="auto"/>
          <w:spacing w:val="-5"/>
          <w:position w:val="-3"/>
        </w:rPr>
        <w:t>深</w:t>
      </w:r>
      <w:r>
        <w:rPr>
          <w:u w:val="single" w:color="auto"/>
          <w:spacing w:val="1"/>
          <w:position w:val="-3"/>
        </w:rPr>
        <w:t xml:space="preserve">                     </w:t>
      </w:r>
      <w:r>
        <w:rPr>
          <w:spacing w:val="19"/>
          <w:position w:val="-3"/>
        </w:rPr>
        <w:t xml:space="preserve"> </w:t>
      </w:r>
      <w:r>
        <w:rPr>
          <w:spacing w:val="-16"/>
        </w:rPr>
        <w:t>地址：</w:t>
      </w:r>
      <w:r>
        <w:rPr>
          <w:u w:val="single" w:color="auto"/>
          <w:spacing w:val="-16"/>
        </w:rPr>
        <w:t>郑</w:t>
      </w:r>
      <w:r>
        <w:rPr>
          <w:u w:val="single" w:color="auto"/>
          <w:spacing w:val="-33"/>
        </w:rPr>
        <w:t xml:space="preserve"> </w:t>
      </w:r>
      <w:r>
        <w:rPr>
          <w:u w:val="single" w:color="auto"/>
          <w:spacing w:val="-16"/>
        </w:rPr>
        <w:t>州</w:t>
      </w:r>
      <w:r>
        <w:rPr>
          <w:u w:val="single" w:color="auto"/>
          <w:spacing w:val="-36"/>
        </w:rPr>
        <w:t xml:space="preserve"> </w:t>
      </w:r>
      <w:r>
        <w:rPr>
          <w:u w:val="single" w:color="auto"/>
          <w:spacing w:val="-16"/>
        </w:rPr>
        <w:t>市</w:t>
      </w:r>
      <w:r>
        <w:rPr>
          <w:u w:val="single" w:color="auto"/>
          <w:spacing w:val="-36"/>
        </w:rPr>
        <w:t xml:space="preserve"> </w:t>
      </w:r>
      <w:r>
        <w:rPr>
          <w:u w:val="single" w:color="auto"/>
          <w:spacing w:val="-16"/>
        </w:rPr>
        <w:t>高</w:t>
      </w:r>
      <w:r>
        <w:rPr>
          <w:u w:val="single" w:color="auto"/>
          <w:spacing w:val="-43"/>
        </w:rPr>
        <w:t xml:space="preserve"> </w:t>
      </w:r>
      <w:r>
        <w:rPr>
          <w:u w:val="single" w:color="auto"/>
          <w:spacing w:val="-16"/>
        </w:rPr>
        <w:t>新 区</w:t>
      </w:r>
      <w:r>
        <w:rPr>
          <w:u w:val="single" w:color="auto"/>
          <w:spacing w:val="-42"/>
        </w:rPr>
        <w:t xml:space="preserve"> </w:t>
      </w:r>
      <w:r>
        <w:rPr>
          <w:u w:val="single" w:color="auto"/>
          <w:spacing w:val="-16"/>
        </w:rPr>
        <w:t>莲</w:t>
      </w:r>
      <w:r>
        <w:rPr>
          <w:u w:val="single" w:color="auto"/>
          <w:spacing w:val="-42"/>
        </w:rPr>
        <w:t xml:space="preserve"> </w:t>
      </w:r>
      <w:r>
        <w:rPr>
          <w:u w:val="single" w:color="auto"/>
          <w:spacing w:val="-16"/>
        </w:rPr>
        <w:t>花</w:t>
      </w:r>
      <w:r>
        <w:rPr>
          <w:u w:val="single" w:color="auto"/>
          <w:spacing w:val="-44"/>
        </w:rPr>
        <w:t xml:space="preserve"> </w:t>
      </w:r>
      <w:r>
        <w:rPr>
          <w:u w:val="single" w:color="auto"/>
          <w:spacing w:val="-16"/>
        </w:rPr>
        <w:t>街</w:t>
      </w:r>
      <w:r>
        <w:rPr>
          <w:u w:val="single" w:color="auto"/>
          <w:spacing w:val="-22"/>
        </w:rPr>
        <w:t xml:space="preserve"> </w:t>
      </w:r>
      <w:r>
        <w:rPr>
          <w:u w:val="single" w:color="auto"/>
          <w:spacing w:val="-16"/>
        </w:rPr>
        <w:t>1</w:t>
      </w:r>
      <w:r>
        <w:rPr>
          <w:u w:val="single" w:color="auto"/>
          <w:spacing w:val="-42"/>
        </w:rPr>
        <w:t xml:space="preserve"> </w:t>
      </w:r>
      <w:r>
        <w:rPr>
          <w:u w:val="single" w:color="auto"/>
          <w:spacing w:val="-16"/>
        </w:rPr>
        <w:t>0</w:t>
      </w:r>
      <w:r>
        <w:rPr>
          <w:u w:val="single" w:color="auto"/>
          <w:spacing w:val="-41"/>
        </w:rPr>
        <w:t xml:space="preserve"> </w:t>
      </w:r>
      <w:r>
        <w:rPr>
          <w:u w:val="single" w:color="auto"/>
          <w:spacing w:val="-16"/>
        </w:rPr>
        <w:t>0</w:t>
      </w:r>
      <w:r>
        <w:rPr>
          <w:u w:val="single" w:color="auto"/>
          <w:spacing w:val="-37"/>
        </w:rPr>
        <w:t xml:space="preserve"> </w:t>
      </w:r>
      <w:r>
        <w:rPr>
          <w:u w:val="single" w:color="auto"/>
          <w:spacing w:val="-16"/>
        </w:rPr>
        <w:t>号</w:t>
      </w:r>
      <w:r>
        <w:rPr>
          <w:u w:val="single" w:color="auto"/>
          <w:spacing w:val="1"/>
        </w:rPr>
        <w:t xml:space="preserve">        </w:t>
      </w:r>
      <w:r>
        <w:rPr>
          <w:spacing w:val="1"/>
        </w:rPr>
        <w:t xml:space="preserve"> </w:t>
      </w:r>
      <w:r>
        <w:rPr>
          <w:spacing w:val="-2"/>
        </w:rPr>
        <w:t>联系电话：</w:t>
      </w:r>
      <w:r>
        <w:rPr>
          <w:spacing w:val="124"/>
        </w:rPr>
        <w:t xml:space="preserve"> </w:t>
      </w:r>
      <w:r>
        <w:rPr>
          <w:rFonts w:ascii="Times New Roman" w:hAnsi="Times New Roman" w:eastAsia="Times New Roman" w:cs="Times New Roman"/>
          <w:u w:val="single" w:color="auto"/>
          <w:spacing w:val="-60"/>
        </w:rPr>
        <w:t xml:space="preserve"> </w:t>
      </w:r>
      <w:r>
        <w:rPr>
          <w:rFonts w:ascii="Times New Roman" w:hAnsi="Times New Roman" w:eastAsia="Times New Roman" w:cs="Times New Roman"/>
          <w:u w:val="single" w:color="auto"/>
          <w:spacing w:val="-2"/>
        </w:rPr>
        <w:t>0371-67756517</w:t>
      </w:r>
      <w:r>
        <w:rPr>
          <w:rFonts w:ascii="Times New Roman" w:hAnsi="Times New Roman" w:eastAsia="Times New Roman" w:cs="Times New Roman"/>
          <w:u w:val="single" w:color="auto"/>
        </w:rPr>
        <w:t xml:space="preserve">                                         </w:t>
      </w:r>
    </w:p>
    <w:p>
      <w:pPr>
        <w:spacing w:line="470" w:lineRule="auto"/>
        <w:rPr>
          <w:rFonts w:ascii="Arial"/>
          <w:sz w:val="21"/>
        </w:rPr>
      </w:pPr>
      <w:r>
        <w:drawing>
          <wp:anchor distT="0" distB="0" distL="0" distR="0" simplePos="0" relativeHeight="251658240" behindDoc="0" locked="0" layoutInCell="1" allowOverlap="1">
            <wp:simplePos x="0" y="0"/>
            <wp:positionH relativeFrom="column">
              <wp:posOffset>5993598</wp:posOffset>
            </wp:positionH>
            <wp:positionV relativeFrom="paragraph">
              <wp:posOffset>160497</wp:posOffset>
            </wp:positionV>
            <wp:extent cx="521570" cy="1467213"/>
            <wp:effectExtent l="0" t="0" r="0" b="0"/>
            <wp:wrapNone/>
            <wp:docPr id="4" name="IM 4"/>
            <wp:cNvGraphicFramePr/>
            <a:graphic>
              <a:graphicData uri="http://schemas.openxmlformats.org/drawingml/2006/picture">
                <pic:pic>
                  <pic:nvPicPr>
                    <pic:cNvPr id="4" name="IM 4"/>
                    <pic:cNvPicPr/>
                  </pic:nvPicPr>
                  <pic:blipFill>
                    <a:blip r:embed="rId3"/>
                    <a:stretch>
                      <a:fillRect/>
                    </a:stretch>
                  </pic:blipFill>
                  <pic:spPr>
                    <a:xfrm rot="0">
                      <a:off x="0" y="0"/>
                      <a:ext cx="521570" cy="1467213"/>
                    </a:xfrm>
                    <a:prstGeom prst="rect">
                      <a:avLst/>
                    </a:prstGeom>
                  </pic:spPr>
                </pic:pic>
              </a:graphicData>
            </a:graphic>
          </wp:anchor>
        </w:drawing>
      </w:r>
      <w:r/>
    </w:p>
    <w:p>
      <w:pPr>
        <w:pStyle w:val="BodyText"/>
        <w:ind w:left="540"/>
        <w:spacing w:before="91" w:line="219" w:lineRule="auto"/>
        <w:rPr/>
      </w:pPr>
      <w:r>
        <w:drawing>
          <wp:anchor distT="0" distB="0" distL="0" distR="0" simplePos="0" relativeHeight="251662336" behindDoc="0" locked="0" layoutInCell="1" allowOverlap="1">
            <wp:simplePos x="0" y="0"/>
            <wp:positionH relativeFrom="column">
              <wp:posOffset>869975</wp:posOffset>
            </wp:positionH>
            <wp:positionV relativeFrom="paragraph">
              <wp:posOffset>-241136</wp:posOffset>
            </wp:positionV>
            <wp:extent cx="1517634" cy="1555764"/>
            <wp:effectExtent l="0" t="0" r="0" b="0"/>
            <wp:wrapNone/>
            <wp:docPr id="6" name="IM 6"/>
            <wp:cNvGraphicFramePr/>
            <a:graphic>
              <a:graphicData uri="http://schemas.openxmlformats.org/drawingml/2006/picture">
                <pic:pic>
                  <pic:nvPicPr>
                    <pic:cNvPr id="6" name="IM 6"/>
                    <pic:cNvPicPr/>
                  </pic:nvPicPr>
                  <pic:blipFill>
                    <a:blip r:embed="rId4"/>
                    <a:stretch>
                      <a:fillRect/>
                    </a:stretch>
                  </pic:blipFill>
                  <pic:spPr>
                    <a:xfrm rot="0">
                      <a:off x="0" y="0"/>
                      <a:ext cx="1517634" cy="1555764"/>
                    </a:xfrm>
                    <a:prstGeom prst="rect">
                      <a:avLst/>
                    </a:prstGeom>
                  </pic:spPr>
                </pic:pic>
              </a:graphicData>
            </a:graphic>
          </wp:anchor>
        </w:drawing>
      </w:r>
      <w:r>
        <w:rPr>
          <w:spacing w:val="-20"/>
        </w:rPr>
        <w:t>乙方：</w:t>
      </w:r>
      <w:r>
        <w:rPr>
          <w:u w:val="single" w:color="auto"/>
          <w:spacing w:val="-20"/>
        </w:rPr>
        <w:t>北</w:t>
      </w:r>
      <w:r>
        <w:rPr>
          <w:u w:val="single" w:color="auto"/>
          <w:spacing w:val="-33"/>
        </w:rPr>
        <w:t xml:space="preserve"> </w:t>
      </w:r>
      <w:r>
        <w:rPr>
          <w:u w:val="single" w:color="auto"/>
          <w:spacing w:val="-20"/>
        </w:rPr>
        <w:t>京</w:t>
      </w:r>
      <w:r>
        <w:rPr>
          <w:u w:val="single" w:color="auto"/>
          <w:spacing w:val="-38"/>
        </w:rPr>
        <w:t xml:space="preserve"> </w:t>
      </w:r>
      <w:r>
        <w:rPr>
          <w:u w:val="single" w:color="auto"/>
          <w:spacing w:val="-20"/>
        </w:rPr>
        <w:t>万</w:t>
      </w:r>
      <w:r>
        <w:rPr>
          <w:u w:val="single" w:color="auto"/>
          <w:spacing w:val="-45"/>
        </w:rPr>
        <w:t xml:space="preserve"> </w:t>
      </w:r>
      <w:r>
        <w:rPr>
          <w:u w:val="single" w:color="auto"/>
          <w:spacing w:val="-20"/>
        </w:rPr>
        <w:t>方</w:t>
      </w:r>
      <w:r>
        <w:rPr>
          <w:u w:val="single" w:color="auto"/>
          <w:spacing w:val="-43"/>
        </w:rPr>
        <w:t xml:space="preserve"> </w:t>
      </w:r>
      <w:r>
        <w:rPr>
          <w:u w:val="single" w:color="auto"/>
          <w:spacing w:val="-20"/>
        </w:rPr>
        <w:t>数</w:t>
      </w:r>
      <w:r>
        <w:rPr>
          <w:u w:val="single" w:color="auto"/>
          <w:spacing w:val="-46"/>
        </w:rPr>
        <w:t xml:space="preserve"> </w:t>
      </w:r>
      <w:r>
        <w:rPr>
          <w:u w:val="single" w:color="auto"/>
          <w:spacing w:val="-20"/>
        </w:rPr>
        <w:t>据</w:t>
      </w:r>
      <w:r>
        <w:rPr>
          <w:u w:val="single" w:color="auto"/>
          <w:spacing w:val="-46"/>
        </w:rPr>
        <w:t xml:space="preserve"> </w:t>
      </w:r>
      <w:r>
        <w:rPr>
          <w:u w:val="single" w:color="auto"/>
          <w:spacing w:val="-20"/>
        </w:rPr>
        <w:t>股</w:t>
      </w:r>
      <w:r>
        <w:rPr>
          <w:u w:val="single" w:color="auto"/>
          <w:spacing w:val="-45"/>
        </w:rPr>
        <w:t xml:space="preserve"> </w:t>
      </w:r>
      <w:r>
        <w:rPr>
          <w:u w:val="single" w:color="auto"/>
          <w:spacing w:val="-20"/>
        </w:rPr>
        <w:t>份</w:t>
      </w:r>
      <w:r>
        <w:rPr>
          <w:u w:val="single" w:color="auto"/>
          <w:spacing w:val="-44"/>
        </w:rPr>
        <w:t xml:space="preserve"> </w:t>
      </w:r>
      <w:r>
        <w:rPr>
          <w:u w:val="single" w:color="auto"/>
          <w:spacing w:val="-20"/>
        </w:rPr>
        <w:t>有 限</w:t>
      </w:r>
      <w:r>
        <w:rPr>
          <w:u w:val="single" w:color="auto"/>
          <w:spacing w:val="-37"/>
        </w:rPr>
        <w:t xml:space="preserve"> </w:t>
      </w:r>
      <w:r>
        <w:rPr>
          <w:u w:val="single" w:color="auto"/>
          <w:spacing w:val="-20"/>
        </w:rPr>
        <w:t>公</w:t>
      </w:r>
      <w:r>
        <w:rPr>
          <w:u w:val="single" w:color="auto"/>
          <w:spacing w:val="-35"/>
        </w:rPr>
        <w:t xml:space="preserve"> </w:t>
      </w:r>
      <w:r>
        <w:rPr>
          <w:u w:val="single" w:color="auto"/>
          <w:spacing w:val="-20"/>
        </w:rPr>
        <w:t>司       </w:t>
      </w:r>
    </w:p>
    <w:p>
      <w:pPr>
        <w:pStyle w:val="BodyText"/>
        <w:ind w:left="540"/>
        <w:spacing w:before="98" w:line="219" w:lineRule="auto"/>
        <w:rPr/>
      </w:pPr>
      <w:r>
        <w:drawing>
          <wp:anchor distT="0" distB="0" distL="0" distR="0" simplePos="0" relativeHeight="251661312" behindDoc="0" locked="0" layoutInCell="1" allowOverlap="1">
            <wp:simplePos x="0" y="0"/>
            <wp:positionH relativeFrom="column">
              <wp:posOffset>1402096</wp:posOffset>
            </wp:positionH>
            <wp:positionV relativeFrom="paragraph">
              <wp:posOffset>230965</wp:posOffset>
            </wp:positionV>
            <wp:extent cx="1620569" cy="8890"/>
            <wp:effectExtent l="0" t="0" r="0" b="0"/>
            <wp:wrapNone/>
            <wp:docPr id="8" name="IM 8"/>
            <wp:cNvGraphicFramePr/>
            <a:graphic>
              <a:graphicData uri="http://schemas.openxmlformats.org/drawingml/2006/picture">
                <pic:pic>
                  <pic:nvPicPr>
                    <pic:cNvPr id="8" name="IM 8"/>
                    <pic:cNvPicPr/>
                  </pic:nvPicPr>
                  <pic:blipFill>
                    <a:blip r:embed="rId5"/>
                    <a:stretch>
                      <a:fillRect/>
                    </a:stretch>
                  </pic:blipFill>
                  <pic:spPr>
                    <a:xfrm rot="0">
                      <a:off x="0" y="0"/>
                      <a:ext cx="1620569" cy="8890"/>
                    </a:xfrm>
                    <a:prstGeom prst="rect">
                      <a:avLst/>
                    </a:prstGeom>
                  </pic:spPr>
                </pic:pic>
              </a:graphicData>
            </a:graphic>
          </wp:anchor>
        </w:drawing>
      </w:r>
      <w:r>
        <w:rPr>
          <w:spacing w:val="-2"/>
        </w:rPr>
        <w:t>法定代表人：彭</w:t>
      </w:r>
      <w:r>
        <w:rPr>
          <w:spacing w:val="88"/>
        </w:rPr>
        <w:t xml:space="preserve"> </w:t>
      </w:r>
      <w:r>
        <w:rPr>
          <w:spacing w:val="-2"/>
        </w:rPr>
        <w:t>鹏</w:t>
      </w:r>
    </w:p>
    <w:p>
      <w:pPr>
        <w:pStyle w:val="BodyText"/>
        <w:ind w:left="540"/>
        <w:spacing w:before="117" w:line="219" w:lineRule="auto"/>
        <w:rPr/>
      </w:pPr>
      <w:r>
        <w:rPr>
          <w:spacing w:val="33"/>
        </w:rPr>
        <w:t>地址：</w:t>
      </w:r>
      <w:r>
        <w:rPr>
          <w:u w:val="single" w:color="auto"/>
          <w:spacing w:val="33"/>
        </w:rPr>
        <w:t>北北京市海淀区复兴路15号</w:t>
      </w:r>
      <w:r>
        <w:rPr>
          <w:u w:val="single" w:color="auto"/>
          <w:spacing w:val="1"/>
        </w:rPr>
        <w:t xml:space="preserve">  </w:t>
      </w:r>
    </w:p>
    <w:p>
      <w:pPr>
        <w:pStyle w:val="BodyText"/>
        <w:ind w:left="540"/>
        <w:spacing w:before="62" w:line="221" w:lineRule="auto"/>
        <w:rPr>
          <w:rFonts w:ascii="Times New Roman" w:hAnsi="Times New Roman" w:eastAsia="Times New Roman" w:cs="Times New Roman"/>
        </w:rPr>
      </w:pPr>
      <w:r>
        <w:drawing>
          <wp:anchor distT="0" distB="0" distL="0" distR="0" simplePos="0" relativeHeight="251660288" behindDoc="0" locked="0" layoutInCell="1" allowOverlap="1">
            <wp:simplePos x="0" y="0"/>
            <wp:positionH relativeFrom="column">
              <wp:posOffset>1219218</wp:posOffset>
            </wp:positionH>
            <wp:positionV relativeFrom="paragraph">
              <wp:posOffset>221266</wp:posOffset>
            </wp:positionV>
            <wp:extent cx="1993949" cy="8890"/>
            <wp:effectExtent l="0" t="0" r="0" b="0"/>
            <wp:wrapNone/>
            <wp:docPr id="10" name="IM 10"/>
            <wp:cNvGraphicFramePr/>
            <a:graphic>
              <a:graphicData uri="http://schemas.openxmlformats.org/drawingml/2006/picture">
                <pic:pic>
                  <pic:nvPicPr>
                    <pic:cNvPr id="10" name="IM 10"/>
                    <pic:cNvPicPr/>
                  </pic:nvPicPr>
                  <pic:blipFill>
                    <a:blip r:embed="rId6"/>
                    <a:stretch>
                      <a:fillRect/>
                    </a:stretch>
                  </pic:blipFill>
                  <pic:spPr>
                    <a:xfrm rot="0">
                      <a:off x="0" y="0"/>
                      <a:ext cx="1993949" cy="8890"/>
                    </a:xfrm>
                    <a:prstGeom prst="rect">
                      <a:avLst/>
                    </a:prstGeom>
                  </pic:spPr>
                </pic:pic>
              </a:graphicData>
            </a:graphic>
          </wp:anchor>
        </w:drawing>
      </w:r>
      <w:r>
        <w:rPr>
          <w:spacing w:val="-2"/>
        </w:rPr>
        <w:t>联系电话：</w:t>
      </w:r>
      <w:r>
        <w:rPr>
          <w:rFonts w:ascii="Times New Roman" w:hAnsi="Times New Roman" w:eastAsia="Times New Roman" w:cs="Times New Roman"/>
          <w:spacing w:val="-2"/>
        </w:rPr>
        <w:t>01058882210</w:t>
      </w:r>
    </w:p>
    <w:p>
      <w:pPr>
        <w:spacing w:line="269" w:lineRule="auto"/>
        <w:rPr>
          <w:rFonts w:ascii="Arial"/>
          <w:sz w:val="21"/>
        </w:rPr>
      </w:pPr>
      <w:r/>
    </w:p>
    <w:p>
      <w:pPr>
        <w:spacing w:line="269" w:lineRule="auto"/>
        <w:rPr>
          <w:rFonts w:ascii="Arial"/>
          <w:sz w:val="21"/>
        </w:rPr>
      </w:pPr>
      <w:r/>
    </w:p>
    <w:p>
      <w:pPr>
        <w:pStyle w:val="BodyText"/>
        <w:ind w:right="1409" w:firstLine="540"/>
        <w:spacing w:before="92" w:line="349" w:lineRule="auto"/>
        <w:jc w:val="both"/>
        <w:rPr/>
      </w:pPr>
      <w:r>
        <w:drawing>
          <wp:anchor distT="0" distB="0" distL="0" distR="0" simplePos="0" relativeHeight="251659264" behindDoc="0" locked="0" layoutInCell="1" allowOverlap="1">
            <wp:simplePos x="0" y="0"/>
            <wp:positionH relativeFrom="column">
              <wp:posOffset>5974929</wp:posOffset>
            </wp:positionH>
            <wp:positionV relativeFrom="paragraph">
              <wp:posOffset>616029</wp:posOffset>
            </wp:positionV>
            <wp:extent cx="489367" cy="1403603"/>
            <wp:effectExtent l="0" t="0" r="0" b="0"/>
            <wp:wrapNone/>
            <wp:docPr id="12" name="IM 12"/>
            <wp:cNvGraphicFramePr/>
            <a:graphic>
              <a:graphicData uri="http://schemas.openxmlformats.org/drawingml/2006/picture">
                <pic:pic>
                  <pic:nvPicPr>
                    <pic:cNvPr id="12" name="IM 12"/>
                    <pic:cNvPicPr/>
                  </pic:nvPicPr>
                  <pic:blipFill>
                    <a:blip r:embed="rId7"/>
                    <a:stretch>
                      <a:fillRect/>
                    </a:stretch>
                  </pic:blipFill>
                  <pic:spPr>
                    <a:xfrm rot="0">
                      <a:off x="0" y="0"/>
                      <a:ext cx="489367" cy="1403603"/>
                    </a:xfrm>
                    <a:prstGeom prst="rect">
                      <a:avLst/>
                    </a:prstGeom>
                  </pic:spPr>
                </pic:pic>
              </a:graphicData>
            </a:graphic>
          </wp:anchor>
        </w:drawing>
      </w:r>
      <w:r>
        <w:rPr>
          <w:spacing w:val="-4"/>
        </w:rPr>
        <w:t>根据《中华人民共和国民法典》《中华人民共和国著作权法》和其他</w:t>
      </w:r>
      <w:r>
        <w:rPr/>
        <w:t xml:space="preserve"> </w:t>
      </w:r>
      <w:r>
        <w:rPr>
          <w:spacing w:val="-4"/>
        </w:rPr>
        <w:t>相关法律法规，甲乙双方本着平等互利、等价有偿、诚实守信的原则，根</w:t>
      </w:r>
      <w:r>
        <w:rPr>
          <w:spacing w:val="17"/>
        </w:rPr>
        <w:t xml:space="preserve"> </w:t>
      </w:r>
      <w:r>
        <w:rPr>
          <w:spacing w:val="12"/>
        </w:rPr>
        <w:t>据</w:t>
      </w:r>
      <w:r>
        <w:rPr>
          <w:spacing w:val="-119"/>
        </w:rPr>
        <w:t xml:space="preserve"> </w:t>
      </w:r>
      <w:r>
        <w:rPr>
          <w:u w:val="single" w:color="auto"/>
          <w:spacing w:val="-130"/>
        </w:rPr>
        <w:t xml:space="preserve"> </w:t>
      </w:r>
      <w:r>
        <w:rPr>
          <w:u w:val="single" w:color="auto"/>
          <w:spacing w:val="12"/>
        </w:rPr>
        <w:t>河南工业大学图书馆2024年中外文数据库采购项目</w:t>
      </w:r>
      <w:r>
        <w:rPr>
          <w:spacing w:val="12"/>
        </w:rPr>
        <w:t>的中标通知书和</w:t>
      </w:r>
      <w:r>
        <w:rPr/>
        <w:t xml:space="preserve"> </w:t>
      </w:r>
      <w:r>
        <w:rPr>
          <w:spacing w:val="-3"/>
        </w:rPr>
        <w:t>招、投标文件，经双方协商一致，达成以下合同条款：</w:t>
      </w:r>
    </w:p>
    <w:p>
      <w:pPr>
        <w:ind w:left="544"/>
        <w:spacing w:before="44" w:line="221" w:lineRule="auto"/>
        <w:outlineLvl w:val="0"/>
        <w:rPr>
          <w:rFonts w:ascii="SimHei" w:hAnsi="SimHei" w:eastAsia="SimHei" w:cs="SimHei"/>
          <w:sz w:val="28"/>
          <w:szCs w:val="28"/>
        </w:rPr>
      </w:pPr>
      <w:r>
        <w:rPr>
          <w:rFonts w:ascii="SimHei" w:hAnsi="SimHei" w:eastAsia="SimHei" w:cs="SimHei"/>
          <w:sz w:val="28"/>
          <w:szCs w:val="28"/>
          <w:b/>
          <w:bCs/>
          <w:spacing w:val="-3"/>
        </w:rPr>
        <w:t>一、合同标的、服务期限及金额</w:t>
      </w:r>
    </w:p>
    <w:p>
      <w:pPr>
        <w:spacing w:line="25" w:lineRule="exact"/>
        <w:rPr/>
      </w:pPr>
      <w:r/>
    </w:p>
    <w:tbl>
      <w:tblPr>
        <w:tblStyle w:val="TableNormal"/>
        <w:tblW w:w="8269" w:type="dxa"/>
        <w:tblInd w:w="29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34"/>
        <w:gridCol w:w="2636"/>
        <w:gridCol w:w="3136"/>
        <w:gridCol w:w="1763"/>
      </w:tblGrid>
      <w:tr>
        <w:trPr>
          <w:trHeight w:val="562" w:hRule="atLeast"/>
        </w:trPr>
        <w:tc>
          <w:tcPr>
            <w:tcW w:w="734" w:type="dxa"/>
            <w:vAlign w:val="top"/>
          </w:tcPr>
          <w:p>
            <w:pPr>
              <w:pStyle w:val="TableText"/>
              <w:ind w:left="79"/>
              <w:spacing w:before="144" w:line="221" w:lineRule="auto"/>
              <w:rPr/>
            </w:pPr>
            <w:r>
              <w:rPr>
                <w:b/>
                <w:bCs/>
                <w:spacing w:val="-4"/>
              </w:rPr>
              <w:t>序</w:t>
            </w:r>
          </w:p>
        </w:tc>
        <w:tc>
          <w:tcPr>
            <w:tcW w:w="2636" w:type="dxa"/>
            <w:vAlign w:val="top"/>
          </w:tcPr>
          <w:p>
            <w:pPr>
              <w:pStyle w:val="TableText"/>
              <w:ind w:left="585"/>
              <w:spacing w:before="142" w:line="219" w:lineRule="auto"/>
              <w:rPr/>
            </w:pPr>
            <w:r>
              <w:rPr>
                <w:b/>
                <w:bCs/>
                <w:spacing w:val="-2"/>
              </w:rPr>
              <w:t>数据库名称</w:t>
            </w:r>
          </w:p>
        </w:tc>
        <w:tc>
          <w:tcPr>
            <w:tcW w:w="3136" w:type="dxa"/>
            <w:vAlign w:val="top"/>
          </w:tcPr>
          <w:p>
            <w:pPr>
              <w:pStyle w:val="TableText"/>
              <w:ind w:left="99"/>
              <w:spacing w:before="142" w:line="219" w:lineRule="auto"/>
              <w:rPr/>
            </w:pPr>
            <w:r>
              <w:rPr>
                <w:b/>
                <w:bCs/>
                <w:spacing w:val="-6"/>
              </w:rPr>
              <w:t>服务期限</w:t>
            </w:r>
          </w:p>
        </w:tc>
        <w:tc>
          <w:tcPr>
            <w:tcW w:w="1763" w:type="dxa"/>
            <w:vAlign w:val="top"/>
          </w:tcPr>
          <w:p>
            <w:pPr>
              <w:pStyle w:val="TableText"/>
              <w:ind w:left="103"/>
              <w:spacing w:before="142" w:line="219" w:lineRule="auto"/>
              <w:rPr/>
            </w:pPr>
            <w:r>
              <w:rPr>
                <w:b/>
                <w:bCs/>
                <w:spacing w:val="-6"/>
              </w:rPr>
              <w:t>金额(人民</w:t>
            </w:r>
          </w:p>
        </w:tc>
      </w:tr>
      <w:tr>
        <w:trPr>
          <w:trHeight w:val="1045" w:hRule="atLeast"/>
        </w:trPr>
        <w:tc>
          <w:tcPr>
            <w:tcW w:w="734" w:type="dxa"/>
            <w:vAlign w:val="top"/>
          </w:tcPr>
          <w:p>
            <w:pPr>
              <w:spacing w:line="361" w:lineRule="auto"/>
              <w:rPr>
                <w:rFonts w:ascii="Arial"/>
                <w:sz w:val="21"/>
              </w:rPr>
            </w:pPr>
            <w:r/>
          </w:p>
          <w:p>
            <w:pPr>
              <w:pStyle w:val="TableText"/>
              <w:ind w:left="284"/>
              <w:spacing w:before="94" w:line="184" w:lineRule="auto"/>
              <w:rPr/>
            </w:pPr>
            <w:r>
              <w:rPr/>
              <w:t>1</w:t>
            </w:r>
          </w:p>
        </w:tc>
        <w:tc>
          <w:tcPr>
            <w:tcW w:w="2636" w:type="dxa"/>
            <w:vAlign w:val="top"/>
          </w:tcPr>
          <w:p>
            <w:pPr>
              <w:pStyle w:val="TableText"/>
              <w:ind w:left="81" w:right="141" w:firstLine="69"/>
              <w:spacing w:before="205" w:line="264" w:lineRule="auto"/>
              <w:rPr/>
            </w:pPr>
            <w:r>
              <w:rPr>
                <w:spacing w:val="1"/>
              </w:rPr>
              <w:t>万方数据知识服务</w:t>
            </w:r>
            <w:r>
              <w:rPr>
                <w:spacing w:val="4"/>
              </w:rPr>
              <w:t xml:space="preserve"> </w:t>
            </w:r>
            <w:r>
              <w:rPr>
                <w:spacing w:val="9"/>
              </w:rPr>
              <w:t>平台(网络版)</w:t>
            </w:r>
          </w:p>
        </w:tc>
        <w:tc>
          <w:tcPr>
            <w:tcW w:w="3136" w:type="dxa"/>
            <w:vAlign w:val="top"/>
          </w:tcPr>
          <w:p>
            <w:pPr>
              <w:spacing w:line="361" w:lineRule="auto"/>
              <w:rPr>
                <w:rFonts w:ascii="Arial"/>
                <w:sz w:val="21"/>
              </w:rPr>
            </w:pPr>
            <w:r/>
          </w:p>
          <w:p>
            <w:pPr>
              <w:pStyle w:val="TableText"/>
              <w:ind w:left="54"/>
              <w:spacing w:before="94" w:line="184" w:lineRule="auto"/>
              <w:rPr/>
            </w:pPr>
            <w:r>
              <w:rPr>
                <w:spacing w:val="-1"/>
              </w:rPr>
              <w:t>2024.10.01-2025.09.30</w:t>
            </w:r>
          </w:p>
        </w:tc>
        <w:tc>
          <w:tcPr>
            <w:tcW w:w="1763" w:type="dxa"/>
            <w:vAlign w:val="top"/>
          </w:tcPr>
          <w:p>
            <w:pPr>
              <w:spacing w:line="289" w:lineRule="auto"/>
              <w:rPr>
                <w:rFonts w:ascii="Arial"/>
                <w:sz w:val="21"/>
              </w:rPr>
            </w:pPr>
            <w:r/>
          </w:p>
          <w:p>
            <w:pPr>
              <w:pStyle w:val="TableText"/>
              <w:ind w:left="98"/>
              <w:spacing w:before="94" w:line="220" w:lineRule="auto"/>
              <w:rPr/>
            </w:pPr>
            <w:r>
              <w:rPr>
                <w:spacing w:val="1"/>
              </w:rPr>
              <w:t>600000元</w:t>
            </w:r>
          </w:p>
        </w:tc>
      </w:tr>
      <w:tr>
        <w:trPr>
          <w:trHeight w:val="582" w:hRule="atLeast"/>
        </w:trPr>
        <w:tc>
          <w:tcPr>
            <w:tcW w:w="734" w:type="dxa"/>
            <w:vAlign w:val="top"/>
          </w:tcPr>
          <w:p>
            <w:pPr>
              <w:pStyle w:val="TableText"/>
              <w:ind w:left="74"/>
              <w:spacing w:before="224" w:line="221" w:lineRule="auto"/>
              <w:rPr/>
            </w:pPr>
            <w:r>
              <w:rPr/>
              <w:t>合</w:t>
            </w:r>
          </w:p>
        </w:tc>
        <w:tc>
          <w:tcPr>
            <w:tcW w:w="7535" w:type="dxa"/>
            <w:vAlign w:val="top"/>
            <w:gridSpan w:val="3"/>
          </w:tcPr>
          <w:p>
            <w:pPr>
              <w:pStyle w:val="TableText"/>
              <w:ind w:left="75"/>
              <w:spacing w:before="216" w:line="226" w:lineRule="auto"/>
              <w:rPr/>
            </w:pPr>
            <w:r>
              <w:rPr>
                <w:b/>
                <w:bCs/>
                <w:spacing w:val="6"/>
              </w:rPr>
              <w:t>大写：</w:t>
            </w:r>
            <w:r>
              <w:rPr>
                <w:spacing w:val="105"/>
              </w:rPr>
              <w:t xml:space="preserve"> </w:t>
            </w:r>
            <w:r>
              <w:rPr>
                <w:b/>
                <w:bCs/>
                <w:spacing w:val="6"/>
              </w:rPr>
              <w:t>陆拾万元整</w:t>
            </w:r>
            <w:r>
              <w:rPr>
                <w:spacing w:val="15"/>
              </w:rPr>
              <w:t xml:space="preserve">       </w:t>
            </w:r>
            <w:r>
              <w:rPr>
                <w:b/>
                <w:bCs/>
                <w:spacing w:val="6"/>
              </w:rPr>
              <w:t>(¥600000.00元)</w:t>
            </w:r>
          </w:p>
        </w:tc>
      </w:tr>
    </w:tbl>
    <w:p>
      <w:pPr>
        <w:pStyle w:val="BodyText"/>
        <w:ind w:right="1458" w:firstLine="540"/>
        <w:spacing w:before="183" w:line="351" w:lineRule="auto"/>
        <w:rPr/>
      </w:pPr>
      <w:r>
        <w:rPr>
          <w:spacing w:val="-5"/>
        </w:rPr>
        <w:t>该价格已经包含安装、调试、使用访问、培训、税金、利润及乙方人</w:t>
      </w:r>
      <w:r>
        <w:rPr>
          <w:spacing w:val="10"/>
        </w:rPr>
        <w:t xml:space="preserve"> </w:t>
      </w:r>
      <w:r>
        <w:rPr>
          <w:spacing w:val="-6"/>
        </w:rPr>
        <w:t>员差旅费等全部费用。</w:t>
      </w:r>
    </w:p>
    <w:p>
      <w:pPr>
        <w:spacing w:line="351" w:lineRule="auto"/>
        <w:sectPr>
          <w:footerReference w:type="default" r:id="rId1"/>
          <w:pgSz w:w="12250" w:h="17090"/>
          <w:pgMar w:top="1452" w:right="259" w:bottom="1381" w:left="1729" w:header="0" w:footer="1144" w:gutter="0"/>
        </w:sectPr>
        <w:rPr/>
      </w:pPr>
    </w:p>
    <w:p>
      <w:pPr>
        <w:ind w:left="534"/>
        <w:spacing w:before="226" w:line="222" w:lineRule="auto"/>
        <w:outlineLvl w:val="0"/>
        <w:rPr>
          <w:rFonts w:ascii="SimHei" w:hAnsi="SimHei" w:eastAsia="SimHei" w:cs="SimHei"/>
          <w:sz w:val="29"/>
          <w:szCs w:val="29"/>
        </w:rPr>
      </w:pPr>
      <w:r>
        <w:rPr>
          <w:rFonts w:ascii="SimHei" w:hAnsi="SimHei" w:eastAsia="SimHei" w:cs="SimHei"/>
          <w:sz w:val="29"/>
          <w:szCs w:val="29"/>
          <w:b/>
          <w:bCs/>
          <w:spacing w:val="-13"/>
        </w:rPr>
        <w:t>二、订购数据库内容</w:t>
      </w:r>
    </w:p>
    <w:p>
      <w:pPr>
        <w:pStyle w:val="BodyText"/>
        <w:ind w:left="530"/>
        <w:spacing w:before="203" w:line="219" w:lineRule="auto"/>
        <w:rPr>
          <w:sz w:val="29"/>
          <w:szCs w:val="29"/>
        </w:rPr>
      </w:pPr>
      <w:r>
        <w:rPr>
          <w:sz w:val="29"/>
          <w:szCs w:val="29"/>
          <w:spacing w:val="2"/>
        </w:rPr>
        <w:t>详见附件1</w:t>
      </w:r>
    </w:p>
    <w:p>
      <w:pPr>
        <w:ind w:left="534"/>
        <w:spacing w:before="181" w:line="221" w:lineRule="auto"/>
        <w:outlineLvl w:val="0"/>
        <w:rPr>
          <w:rFonts w:ascii="SimHei" w:hAnsi="SimHei" w:eastAsia="SimHei" w:cs="SimHei"/>
          <w:sz w:val="29"/>
          <w:szCs w:val="29"/>
        </w:rPr>
      </w:pPr>
      <w:r>
        <w:rPr>
          <w:rFonts w:ascii="SimHei" w:hAnsi="SimHei" w:eastAsia="SimHei" w:cs="SimHei"/>
          <w:sz w:val="29"/>
          <w:szCs w:val="29"/>
          <w:b/>
          <w:bCs/>
          <w:spacing w:val="-21"/>
        </w:rPr>
        <w:t>三</w:t>
      </w:r>
      <w:r>
        <w:rPr>
          <w:rFonts w:ascii="SimHei" w:hAnsi="SimHei" w:eastAsia="SimHei" w:cs="SimHei"/>
          <w:sz w:val="29"/>
          <w:szCs w:val="29"/>
          <w:spacing w:val="-70"/>
        </w:rPr>
        <w:t xml:space="preserve"> </w:t>
      </w:r>
      <w:r>
        <w:rPr>
          <w:rFonts w:ascii="SimHei" w:hAnsi="SimHei" w:eastAsia="SimHei" w:cs="SimHei"/>
          <w:sz w:val="29"/>
          <w:szCs w:val="29"/>
          <w:b/>
          <w:bCs/>
          <w:spacing w:val="-21"/>
        </w:rPr>
        <w:t>、提供访问方式</w:t>
      </w:r>
    </w:p>
    <w:p>
      <w:pPr>
        <w:pStyle w:val="BodyText"/>
        <w:ind w:left="530"/>
        <w:spacing w:before="166" w:line="212" w:lineRule="auto"/>
        <w:rPr>
          <w:sz w:val="29"/>
          <w:szCs w:val="29"/>
        </w:rPr>
      </w:pPr>
      <w:r>
        <w:rPr>
          <w:sz w:val="29"/>
          <w:szCs w:val="29"/>
        </w:rPr>
        <w:t>1.本校</w:t>
      </w:r>
      <w:r>
        <w:rPr>
          <w:sz w:val="29"/>
          <w:szCs w:val="29"/>
          <w:spacing w:val="-82"/>
        </w:rPr>
        <w:t xml:space="preserve"> </w:t>
      </w:r>
      <w:r>
        <w:rPr>
          <w:rFonts w:ascii="Times New Roman" w:hAnsi="Times New Roman" w:eastAsia="Times New Roman" w:cs="Times New Roman"/>
          <w:sz w:val="29"/>
          <w:szCs w:val="29"/>
        </w:rPr>
        <w:t>IP </w:t>
      </w:r>
      <w:r>
        <w:rPr>
          <w:sz w:val="29"/>
          <w:szCs w:val="29"/>
        </w:rPr>
        <w:t>范围内远程包库</w:t>
      </w:r>
      <w:r>
        <w:rPr>
          <w:sz w:val="29"/>
          <w:szCs w:val="29"/>
          <w:spacing w:val="-67"/>
        </w:rPr>
        <w:t xml:space="preserve"> </w:t>
      </w:r>
      <w:r>
        <w:rPr>
          <w:rFonts w:ascii="Times New Roman" w:hAnsi="Times New Roman" w:eastAsia="Times New Roman" w:cs="Times New Roman"/>
          <w:sz w:val="29"/>
          <w:szCs w:val="29"/>
        </w:rPr>
        <w:t>(IP  </w:t>
      </w:r>
      <w:r>
        <w:rPr>
          <w:sz w:val="29"/>
          <w:szCs w:val="29"/>
          <w:spacing w:val="-1"/>
        </w:rPr>
        <w:t>地址范围见附件2)</w:t>
      </w:r>
    </w:p>
    <w:p>
      <w:pPr>
        <w:pStyle w:val="BodyText"/>
        <w:ind w:left="530"/>
        <w:spacing w:before="238" w:line="219" w:lineRule="auto"/>
        <w:rPr>
          <w:sz w:val="29"/>
          <w:szCs w:val="29"/>
        </w:rPr>
      </w:pPr>
      <w:r>
        <w:rPr>
          <w:rFonts w:ascii="Times New Roman" w:hAnsi="Times New Roman" w:eastAsia="Times New Roman" w:cs="Times New Roman"/>
          <w:sz w:val="29"/>
          <w:szCs w:val="29"/>
          <w:spacing w:val="-7"/>
        </w:rPr>
        <w:t>2. </w:t>
      </w:r>
      <w:r>
        <w:rPr>
          <w:sz w:val="29"/>
          <w:szCs w:val="29"/>
          <w:spacing w:val="-7"/>
        </w:rPr>
        <w:t>支持本校</w:t>
      </w:r>
      <w:r>
        <w:rPr>
          <w:rFonts w:ascii="Times New Roman" w:hAnsi="Times New Roman" w:eastAsia="Times New Roman" w:cs="Times New Roman"/>
          <w:sz w:val="29"/>
          <w:szCs w:val="29"/>
          <w:spacing w:val="-7"/>
        </w:rPr>
        <w:t>VPN</w:t>
      </w:r>
      <w:r>
        <w:rPr>
          <w:sz w:val="29"/>
          <w:szCs w:val="29"/>
          <w:spacing w:val="-7"/>
        </w:rPr>
        <w:t>访问</w:t>
      </w:r>
    </w:p>
    <w:p>
      <w:pPr>
        <w:pStyle w:val="BodyText"/>
        <w:ind w:left="530"/>
        <w:spacing w:before="178" w:line="219" w:lineRule="auto"/>
        <w:rPr>
          <w:sz w:val="29"/>
          <w:szCs w:val="29"/>
        </w:rPr>
      </w:pPr>
      <w:r>
        <w:rPr>
          <w:rFonts w:ascii="Times New Roman" w:hAnsi="Times New Roman" w:eastAsia="Times New Roman" w:cs="Times New Roman"/>
          <w:sz w:val="29"/>
          <w:szCs w:val="29"/>
          <w:spacing w:val="7"/>
        </w:rPr>
        <w:t>3.</w:t>
      </w:r>
      <w:r>
        <w:rPr>
          <w:sz w:val="29"/>
          <w:szCs w:val="29"/>
          <w:spacing w:val="7"/>
        </w:rPr>
        <w:t>支持</w:t>
      </w:r>
      <w:r>
        <w:rPr>
          <w:rFonts w:ascii="Times New Roman" w:hAnsi="Times New Roman" w:eastAsia="Times New Roman" w:cs="Times New Roman"/>
          <w:sz w:val="29"/>
          <w:szCs w:val="29"/>
        </w:rPr>
        <w:t>Carsi</w:t>
      </w:r>
      <w:r>
        <w:rPr>
          <w:rFonts w:ascii="Times New Roman" w:hAnsi="Times New Roman" w:eastAsia="Times New Roman" w:cs="Times New Roman"/>
          <w:sz w:val="29"/>
          <w:szCs w:val="29"/>
          <w:spacing w:val="24"/>
        </w:rPr>
        <w:t xml:space="preserve">  </w:t>
      </w:r>
      <w:r>
        <w:rPr>
          <w:sz w:val="29"/>
          <w:szCs w:val="29"/>
          <w:spacing w:val="7"/>
        </w:rPr>
        <w:t>校外访问</w:t>
      </w:r>
    </w:p>
    <w:p>
      <w:pPr>
        <w:ind w:left="534"/>
        <w:spacing w:before="189" w:line="222" w:lineRule="auto"/>
        <w:outlineLvl w:val="0"/>
        <w:rPr>
          <w:rFonts w:ascii="SimHei" w:hAnsi="SimHei" w:eastAsia="SimHei" w:cs="SimHei"/>
          <w:sz w:val="29"/>
          <w:szCs w:val="29"/>
        </w:rPr>
      </w:pPr>
      <w:r>
        <w:rPr>
          <w:rFonts w:ascii="SimHei" w:hAnsi="SimHei" w:eastAsia="SimHei" w:cs="SimHei"/>
          <w:sz w:val="29"/>
          <w:szCs w:val="29"/>
          <w:b/>
          <w:bCs/>
          <w:spacing w:val="-17"/>
        </w:rPr>
        <w:t>四、履约担保</w:t>
      </w:r>
    </w:p>
    <w:p>
      <w:pPr>
        <w:pStyle w:val="BodyText"/>
        <w:ind w:left="50" w:firstLine="480"/>
        <w:spacing w:before="197" w:line="335" w:lineRule="auto"/>
        <w:jc w:val="both"/>
        <w:rPr>
          <w:sz w:val="29"/>
          <w:szCs w:val="29"/>
        </w:rPr>
      </w:pPr>
      <w:r>
        <w:rPr>
          <w:sz w:val="29"/>
          <w:szCs w:val="29"/>
          <w:spacing w:val="-15"/>
        </w:rPr>
        <w:t>1</w:t>
      </w:r>
      <w:r>
        <w:rPr>
          <w:sz w:val="29"/>
          <w:szCs w:val="29"/>
          <w:spacing w:val="-14"/>
        </w:rPr>
        <w:t>.乙方向甲方以转账的方式提供合同总额  </w:t>
      </w:r>
      <w:r>
        <w:rPr>
          <w:rFonts w:ascii="Times New Roman" w:hAnsi="Times New Roman" w:eastAsia="Times New Roman" w:cs="Times New Roman"/>
          <w:sz w:val="29"/>
          <w:szCs w:val="29"/>
          <w:u w:val="single" w:color="auto"/>
          <w:spacing w:val="-47"/>
        </w:rPr>
        <w:t xml:space="preserve"> </w:t>
      </w:r>
      <w:r>
        <w:rPr>
          <w:rFonts w:ascii="Times New Roman" w:hAnsi="Times New Roman" w:eastAsia="Times New Roman" w:cs="Times New Roman"/>
          <w:sz w:val="29"/>
          <w:szCs w:val="29"/>
          <w:u w:val="single" w:color="auto"/>
          <w:spacing w:val="-14"/>
        </w:rPr>
        <w:t>5%</w:t>
      </w:r>
      <w:r>
        <w:rPr>
          <w:sz w:val="29"/>
          <w:szCs w:val="29"/>
          <w:spacing w:val="-14"/>
        </w:rPr>
        <w:t>的履约保证金大写：</w:t>
      </w:r>
      <w:r>
        <w:rPr>
          <w:sz w:val="29"/>
          <w:szCs w:val="29"/>
          <w:spacing w:val="-13"/>
        </w:rPr>
        <w:t>叁</w:t>
      </w:r>
      <w:r>
        <w:rPr>
          <w:sz w:val="29"/>
          <w:szCs w:val="29"/>
        </w:rPr>
        <w:t xml:space="preserve"> </w:t>
      </w:r>
      <w:r>
        <w:rPr>
          <w:sz w:val="29"/>
          <w:szCs w:val="29"/>
          <w:u w:val="single" w:color="auto"/>
          <w:spacing w:val="3"/>
        </w:rPr>
        <w:t>万元整</w:t>
      </w:r>
      <w:r>
        <w:rPr>
          <w:sz w:val="29"/>
          <w:szCs w:val="29"/>
          <w:spacing w:val="77"/>
        </w:rPr>
        <w:t xml:space="preserve"> </w:t>
      </w:r>
      <w:r>
        <w:rPr>
          <w:sz w:val="29"/>
          <w:szCs w:val="29"/>
          <w:spacing w:val="3"/>
        </w:rPr>
        <w:t>(¥</w:t>
      </w:r>
      <w:r>
        <w:rPr>
          <w:sz w:val="29"/>
          <w:szCs w:val="29"/>
          <w:spacing w:val="65"/>
        </w:rPr>
        <w:t xml:space="preserve"> </w:t>
      </w:r>
      <w:r>
        <w:rPr>
          <w:rFonts w:ascii="Times New Roman" w:hAnsi="Times New Roman" w:eastAsia="Times New Roman" w:cs="Times New Roman"/>
          <w:sz w:val="29"/>
          <w:szCs w:val="29"/>
          <w:u w:val="single" w:color="auto"/>
          <w:spacing w:val="-60"/>
        </w:rPr>
        <w:t xml:space="preserve"> </w:t>
      </w:r>
      <w:r>
        <w:rPr>
          <w:rFonts w:ascii="Times New Roman" w:hAnsi="Times New Roman" w:eastAsia="Times New Roman" w:cs="Times New Roman"/>
          <w:sz w:val="29"/>
          <w:szCs w:val="29"/>
          <w:u w:val="single" w:color="auto"/>
          <w:spacing w:val="3"/>
        </w:rPr>
        <w:t>30000.00</w:t>
      </w:r>
      <w:r>
        <w:rPr>
          <w:rFonts w:ascii="Times New Roman" w:hAnsi="Times New Roman" w:eastAsia="Times New Roman" w:cs="Times New Roman"/>
          <w:sz w:val="29"/>
          <w:szCs w:val="29"/>
          <w:spacing w:val="32"/>
        </w:rPr>
        <w:t xml:space="preserve"> </w:t>
      </w:r>
      <w:r>
        <w:rPr>
          <w:sz w:val="29"/>
          <w:szCs w:val="29"/>
          <w:spacing w:val="3"/>
        </w:rPr>
        <w:t>元),在合同签订前汇款至甲方财务处指定账户</w:t>
      </w:r>
      <w:r>
        <w:rPr>
          <w:sz w:val="29"/>
          <w:szCs w:val="29"/>
        </w:rPr>
        <w:t xml:space="preserve">  </w:t>
      </w:r>
      <w:r>
        <w:rPr>
          <w:sz w:val="29"/>
          <w:szCs w:val="29"/>
          <w:spacing w:val="-12"/>
        </w:rPr>
        <w:t>待乙方合同正常履约完毕后全额无息退还乙方。</w:t>
      </w:r>
    </w:p>
    <w:p>
      <w:pPr>
        <w:pStyle w:val="BodyText"/>
        <w:ind w:left="530"/>
        <w:spacing w:before="32" w:line="219" w:lineRule="auto"/>
        <w:rPr>
          <w:sz w:val="29"/>
          <w:szCs w:val="29"/>
        </w:rPr>
      </w:pPr>
      <w:r>
        <w:rPr>
          <w:sz w:val="29"/>
          <w:szCs w:val="29"/>
          <w:spacing w:val="-6"/>
        </w:rPr>
        <w:t>2.甲方账户信息</w:t>
      </w:r>
    </w:p>
    <w:p>
      <w:pPr>
        <w:pStyle w:val="BodyText"/>
        <w:ind w:left="530"/>
        <w:spacing w:before="197" w:line="220" w:lineRule="auto"/>
        <w:rPr>
          <w:sz w:val="29"/>
          <w:szCs w:val="29"/>
        </w:rPr>
      </w:pPr>
      <w:r>
        <w:rPr>
          <w:sz w:val="29"/>
          <w:szCs w:val="29"/>
          <w:spacing w:val="-11"/>
        </w:rPr>
        <w:t>户名：河南工业大学</w:t>
      </w:r>
    </w:p>
    <w:p>
      <w:pPr>
        <w:pStyle w:val="BodyText"/>
        <w:ind w:left="530" w:right="5135"/>
        <w:spacing w:before="194" w:line="337" w:lineRule="auto"/>
        <w:rPr>
          <w:sz w:val="29"/>
          <w:szCs w:val="29"/>
        </w:rPr>
      </w:pPr>
      <w:r>
        <w:rPr>
          <w:sz w:val="29"/>
          <w:szCs w:val="29"/>
          <w:spacing w:val="-6"/>
        </w:rPr>
        <w:t>账号：16051101040007977</w:t>
      </w:r>
      <w:r>
        <w:rPr>
          <w:sz w:val="29"/>
          <w:szCs w:val="29"/>
          <w:spacing w:val="10"/>
        </w:rPr>
        <w:t xml:space="preserve"> </w:t>
      </w:r>
      <w:r>
        <w:rPr>
          <w:sz w:val="29"/>
          <w:szCs w:val="29"/>
          <w:spacing w:val="-6"/>
        </w:rPr>
        <w:t>联行行号：103491005119</w:t>
      </w:r>
    </w:p>
    <w:p>
      <w:pPr>
        <w:pStyle w:val="BodyText"/>
        <w:ind w:left="530" w:right="369"/>
        <w:spacing w:before="40" w:line="330" w:lineRule="auto"/>
        <w:rPr>
          <w:rFonts w:ascii="Times New Roman" w:hAnsi="Times New Roman" w:eastAsia="Times New Roman" w:cs="Times New Roman"/>
          <w:sz w:val="29"/>
          <w:szCs w:val="29"/>
        </w:rPr>
      </w:pPr>
      <w:r>
        <w:rPr>
          <w:sz w:val="29"/>
          <w:szCs w:val="29"/>
          <w:spacing w:val="-5"/>
        </w:rPr>
        <w:t>开户行全称：中国农业银行郑州中原支行(简称：农行中原支行)</w:t>
      </w:r>
      <w:r>
        <w:rPr>
          <w:sz w:val="29"/>
          <w:szCs w:val="29"/>
          <w:spacing w:val="16"/>
        </w:rPr>
        <w:t xml:space="preserve"> </w:t>
      </w:r>
      <w:r>
        <w:rPr>
          <w:sz w:val="29"/>
          <w:szCs w:val="29"/>
          <w:spacing w:val="6"/>
        </w:rPr>
        <w:t>统一社会信用代码(纳税识别号):1241000</w:t>
      </w:r>
      <w:r>
        <w:rPr>
          <w:sz w:val="29"/>
          <w:szCs w:val="29"/>
          <w:spacing w:val="5"/>
        </w:rPr>
        <w:t>0415806196</w:t>
      </w:r>
      <w:r>
        <w:rPr>
          <w:rFonts w:ascii="Times New Roman" w:hAnsi="Times New Roman" w:eastAsia="Times New Roman" w:cs="Times New Roman"/>
          <w:sz w:val="29"/>
          <w:szCs w:val="29"/>
          <w:spacing w:val="5"/>
        </w:rPr>
        <w:t>P</w:t>
      </w:r>
    </w:p>
    <w:p>
      <w:pPr>
        <w:ind w:left="534"/>
        <w:spacing w:before="28" w:line="222" w:lineRule="auto"/>
        <w:outlineLvl w:val="0"/>
        <w:rPr>
          <w:rFonts w:ascii="SimHei" w:hAnsi="SimHei" w:eastAsia="SimHei" w:cs="SimHei"/>
          <w:sz w:val="29"/>
          <w:szCs w:val="29"/>
        </w:rPr>
      </w:pPr>
      <w:r>
        <w:rPr>
          <w:rFonts w:ascii="SimHei" w:hAnsi="SimHei" w:eastAsia="SimHei" w:cs="SimHei"/>
          <w:sz w:val="29"/>
          <w:szCs w:val="29"/>
          <w:b/>
          <w:bCs/>
          <w:spacing w:val="-13"/>
        </w:rPr>
        <w:t>五、验收与付款</w:t>
      </w:r>
    </w:p>
    <w:p>
      <w:pPr>
        <w:pStyle w:val="BodyText"/>
        <w:ind w:left="10" w:right="111" w:firstLine="519"/>
        <w:spacing w:before="208" w:line="343" w:lineRule="auto"/>
        <w:rPr>
          <w:sz w:val="29"/>
          <w:szCs w:val="29"/>
        </w:rPr>
      </w:pPr>
      <w:r>
        <w:rPr>
          <w:sz w:val="29"/>
          <w:szCs w:val="29"/>
          <w:spacing w:val="-13"/>
        </w:rPr>
        <w:t>1.双方签订合同后，乙方须于合同生效之日</w:t>
      </w:r>
      <w:r>
        <w:rPr>
          <w:sz w:val="29"/>
          <w:szCs w:val="29"/>
          <w:u w:val="single" w:color="auto"/>
          <w:spacing w:val="-13"/>
        </w:rPr>
        <w:t>起 1</w:t>
      </w:r>
      <w:r>
        <w:rPr>
          <w:sz w:val="29"/>
          <w:szCs w:val="29"/>
          <w:u w:val="single" w:color="auto"/>
          <w:spacing w:val="-22"/>
        </w:rPr>
        <w:t xml:space="preserve"> </w:t>
      </w:r>
      <w:r>
        <w:rPr>
          <w:sz w:val="29"/>
          <w:szCs w:val="29"/>
          <w:u w:val="single" w:color="auto"/>
          <w:spacing w:val="-13"/>
        </w:rPr>
        <w:t>0</w:t>
      </w:r>
      <w:r>
        <w:rPr>
          <w:sz w:val="29"/>
          <w:szCs w:val="29"/>
          <w:spacing w:val="-13"/>
        </w:rPr>
        <w:t xml:space="preserve"> 日内为甲方</w:t>
      </w:r>
      <w:r>
        <w:rPr>
          <w:sz w:val="29"/>
          <w:szCs w:val="29"/>
          <w:u w:val="single" w:color="auto"/>
          <w:spacing w:val="-13"/>
        </w:rPr>
        <w:t>开通/</w:t>
      </w:r>
      <w:r>
        <w:rPr>
          <w:sz w:val="29"/>
          <w:szCs w:val="29"/>
        </w:rPr>
        <w:t xml:space="preserve"> </w:t>
      </w:r>
      <w:r>
        <w:rPr>
          <w:sz w:val="29"/>
          <w:szCs w:val="29"/>
          <w:u w:val="single" w:color="auto"/>
          <w:spacing w:val="-15"/>
        </w:rPr>
        <w:t>安装</w:t>
      </w:r>
      <w:r>
        <w:rPr>
          <w:sz w:val="29"/>
          <w:szCs w:val="29"/>
          <w:spacing w:val="-15"/>
        </w:rPr>
        <w:t>数据库。</w:t>
      </w:r>
    </w:p>
    <w:p>
      <w:pPr>
        <w:pStyle w:val="BodyText"/>
        <w:ind w:right="71" w:firstLine="530"/>
        <w:spacing w:before="12" w:line="337" w:lineRule="auto"/>
        <w:rPr>
          <w:sz w:val="29"/>
          <w:szCs w:val="29"/>
        </w:rPr>
      </w:pPr>
      <w:r>
        <w:rPr>
          <w:sz w:val="29"/>
          <w:szCs w:val="29"/>
          <w:spacing w:val="-13"/>
        </w:rPr>
        <w:t>2.甲方验收合格后一次性支付所有合同款项。付款</w:t>
      </w:r>
      <w:r>
        <w:rPr>
          <w:sz w:val="29"/>
          <w:szCs w:val="29"/>
          <w:spacing w:val="-14"/>
        </w:rPr>
        <w:t>前，乙方需提供符</w:t>
      </w:r>
      <w:r>
        <w:rPr>
          <w:sz w:val="29"/>
          <w:szCs w:val="29"/>
        </w:rPr>
        <w:t xml:space="preserve"> </w:t>
      </w:r>
      <w:r>
        <w:rPr>
          <w:sz w:val="29"/>
          <w:szCs w:val="29"/>
          <w:spacing w:val="-12"/>
        </w:rPr>
        <w:t>合国家标准的税务发票，否则甲方有权拒付相关费用。</w:t>
      </w:r>
    </w:p>
    <w:p>
      <w:pPr>
        <w:pStyle w:val="BodyText"/>
        <w:ind w:left="530"/>
        <w:spacing w:before="21" w:line="219" w:lineRule="auto"/>
        <w:rPr>
          <w:sz w:val="29"/>
          <w:szCs w:val="29"/>
        </w:rPr>
      </w:pPr>
      <w:r>
        <w:rPr>
          <w:sz w:val="29"/>
          <w:szCs w:val="29"/>
          <w:spacing w:val="-6"/>
        </w:rPr>
        <w:t>3.乙方账户信息</w:t>
      </w:r>
    </w:p>
    <w:p>
      <w:pPr>
        <w:pStyle w:val="BodyText"/>
        <w:ind w:left="530"/>
        <w:spacing w:before="116" w:line="219" w:lineRule="auto"/>
        <w:rPr>
          <w:sz w:val="29"/>
          <w:szCs w:val="29"/>
        </w:rPr>
      </w:pPr>
      <w:r>
        <w:rPr>
          <w:sz w:val="29"/>
          <w:szCs w:val="29"/>
          <w:spacing w:val="-12"/>
        </w:rPr>
        <w:t>账户名称：</w:t>
      </w:r>
      <w:r>
        <w:rPr>
          <w:sz w:val="29"/>
          <w:szCs w:val="29"/>
          <w:u w:val="single" w:color="auto"/>
          <w:spacing w:val="-12"/>
        </w:rPr>
        <w:t>北京万方数据股份有限公司</w:t>
      </w:r>
    </w:p>
    <w:p>
      <w:pPr>
        <w:pStyle w:val="BodyText"/>
        <w:ind w:left="530" w:right="4298"/>
        <w:spacing w:before="68" w:line="235" w:lineRule="auto"/>
        <w:rPr>
          <w:sz w:val="29"/>
          <w:szCs w:val="29"/>
        </w:rPr>
      </w:pPr>
      <w:r>
        <w:rPr>
          <w:sz w:val="29"/>
          <w:szCs w:val="29"/>
          <w:spacing w:val="-6"/>
        </w:rPr>
        <w:t>银行账号：</w:t>
      </w:r>
      <w:r>
        <w:rPr>
          <w:rFonts w:ascii="Times New Roman" w:hAnsi="Times New Roman" w:eastAsia="Times New Roman" w:cs="Times New Roman"/>
          <w:sz w:val="29"/>
          <w:szCs w:val="29"/>
          <w:u w:val="single" w:color="auto"/>
          <w:spacing w:val="-6"/>
        </w:rPr>
        <w:t>0200232119200900153</w:t>
      </w:r>
      <w:r>
        <w:rPr>
          <w:rFonts w:ascii="Times New Roman" w:hAnsi="Times New Roman" w:eastAsia="Times New Roman" w:cs="Times New Roman"/>
          <w:sz w:val="29"/>
          <w:szCs w:val="29"/>
          <w:spacing w:val="1"/>
        </w:rPr>
        <w:t xml:space="preserve"> </w:t>
      </w:r>
      <w:r>
        <w:rPr>
          <w:sz w:val="29"/>
          <w:szCs w:val="29"/>
          <w:spacing w:val="-11"/>
        </w:rPr>
        <w:t>开户银行：</w:t>
      </w:r>
      <w:r>
        <w:rPr>
          <w:sz w:val="29"/>
          <w:szCs w:val="29"/>
          <w:u w:val="single" w:color="auto"/>
          <w:spacing w:val="-11"/>
        </w:rPr>
        <w:t>工商银行玉渊潭支行</w:t>
      </w:r>
    </w:p>
    <w:p>
      <w:pPr>
        <w:pStyle w:val="BodyText"/>
        <w:ind w:left="530"/>
        <w:spacing w:before="58" w:line="219" w:lineRule="auto"/>
        <w:rPr>
          <w:rFonts w:ascii="Times New Roman" w:hAnsi="Times New Roman" w:eastAsia="Times New Roman" w:cs="Times New Roman"/>
          <w:sz w:val="29"/>
          <w:szCs w:val="29"/>
        </w:rPr>
      </w:pPr>
      <w:r>
        <w:rPr>
          <w:sz w:val="29"/>
          <w:szCs w:val="29"/>
          <w:spacing w:val="-10"/>
        </w:rPr>
        <w:t>统一社会信用代码：</w:t>
      </w:r>
      <w:r>
        <w:rPr>
          <w:rFonts w:ascii="Times New Roman" w:hAnsi="Times New Roman" w:eastAsia="Times New Roman" w:cs="Times New Roman"/>
          <w:sz w:val="29"/>
          <w:szCs w:val="29"/>
          <w:u w:val="single" w:color="auto"/>
          <w:spacing w:val="-10"/>
        </w:rPr>
        <w:t>9111010810208169X9</w:t>
      </w:r>
    </w:p>
    <w:p>
      <w:pPr>
        <w:spacing w:line="219" w:lineRule="auto"/>
        <w:sectPr>
          <w:footerReference w:type="default" r:id="rId8"/>
          <w:pgSz w:w="12410" w:h="17190"/>
          <w:pgMar w:top="1461" w:right="1758" w:bottom="1452" w:left="1759" w:header="0" w:footer="1214" w:gutter="0"/>
        </w:sectPr>
        <w:rPr>
          <w:rFonts w:ascii="Times New Roman" w:hAnsi="Times New Roman" w:eastAsia="Times New Roman" w:cs="Times New Roman"/>
          <w:sz w:val="29"/>
          <w:szCs w:val="29"/>
        </w:rPr>
      </w:pPr>
    </w:p>
    <w:p>
      <w:pPr>
        <w:ind w:left="564"/>
        <w:spacing w:before="185" w:line="221" w:lineRule="auto"/>
        <w:outlineLvl w:val="0"/>
        <w:rPr>
          <w:rFonts w:ascii="SimHei" w:hAnsi="SimHei" w:eastAsia="SimHei" w:cs="SimHei"/>
          <w:sz w:val="29"/>
          <w:szCs w:val="29"/>
        </w:rPr>
      </w:pPr>
      <w:r>
        <w:rPr>
          <w:rFonts w:ascii="SimHei" w:hAnsi="SimHei" w:eastAsia="SimHei" w:cs="SimHei"/>
          <w:sz w:val="29"/>
          <w:szCs w:val="29"/>
          <w:b/>
          <w:bCs/>
          <w:spacing w:val="-16"/>
        </w:rPr>
        <w:t>六、售后服务</w:t>
      </w:r>
    </w:p>
    <w:p>
      <w:pPr>
        <w:pStyle w:val="BodyText"/>
        <w:ind w:right="15" w:firstLine="560"/>
        <w:spacing w:before="208" w:line="331" w:lineRule="auto"/>
        <w:rPr>
          <w:sz w:val="29"/>
          <w:szCs w:val="29"/>
        </w:rPr>
      </w:pPr>
      <w:r>
        <w:rPr>
          <w:sz w:val="29"/>
          <w:szCs w:val="29"/>
          <w:spacing w:val="-12"/>
        </w:rPr>
        <w:t>1.乙方应按国家有关法律规定及乙方的售后服务承诺提供售后服务。</w:t>
      </w:r>
      <w:r>
        <w:rPr>
          <w:sz w:val="29"/>
          <w:szCs w:val="29"/>
          <w:spacing w:val="5"/>
        </w:rPr>
        <w:t xml:space="preserve"> </w:t>
      </w:r>
      <w:r>
        <w:rPr>
          <w:sz w:val="29"/>
          <w:szCs w:val="29"/>
          <w:spacing w:val="-13"/>
        </w:rPr>
        <w:t>甲方使用过程中若出现无法访问及使用障碍等问题均由乙方负责解决。</w:t>
      </w:r>
    </w:p>
    <w:p>
      <w:pPr>
        <w:pStyle w:val="BodyText"/>
        <w:ind w:left="560"/>
        <w:spacing w:before="21" w:line="219" w:lineRule="auto"/>
        <w:rPr>
          <w:sz w:val="29"/>
          <w:szCs w:val="29"/>
        </w:rPr>
      </w:pPr>
      <w:r>
        <w:rPr>
          <w:sz w:val="29"/>
          <w:szCs w:val="29"/>
          <w:spacing w:val="-9"/>
        </w:rPr>
        <w:t>2.乙方指定专人负责对数据库的维护，其响应时间为</w:t>
      </w:r>
      <w:r>
        <w:rPr>
          <w:sz w:val="29"/>
          <w:szCs w:val="29"/>
          <w:spacing w:val="-72"/>
        </w:rPr>
        <w:t xml:space="preserve"> </w:t>
      </w:r>
      <w:r>
        <w:rPr>
          <w:sz w:val="29"/>
          <w:szCs w:val="29"/>
          <w:u w:val="single" w:color="auto"/>
          <w:spacing w:val="-113"/>
        </w:rPr>
        <w:t xml:space="preserve"> </w:t>
      </w:r>
      <w:r>
        <w:rPr>
          <w:sz w:val="29"/>
          <w:szCs w:val="29"/>
          <w:u w:val="single" w:color="auto"/>
          <w:spacing w:val="-9"/>
        </w:rPr>
        <w:t>1</w:t>
      </w:r>
      <w:r>
        <w:rPr>
          <w:sz w:val="29"/>
          <w:szCs w:val="29"/>
          <w:spacing w:val="-9"/>
        </w:rPr>
        <w:t xml:space="preserve"> 个工作日，</w:t>
      </w:r>
    </w:p>
    <w:p>
      <w:pPr>
        <w:pStyle w:val="BodyText"/>
        <w:spacing w:before="194" w:line="330" w:lineRule="auto"/>
        <w:rPr>
          <w:sz w:val="29"/>
          <w:szCs w:val="29"/>
        </w:rPr>
      </w:pPr>
      <w:r>
        <w:rPr>
          <w:sz w:val="29"/>
          <w:szCs w:val="29"/>
          <w:spacing w:val="-10"/>
        </w:rPr>
        <w:t>确保</w:t>
      </w:r>
      <w:r>
        <w:rPr>
          <w:sz w:val="29"/>
          <w:szCs w:val="29"/>
          <w:spacing w:val="151"/>
        </w:rPr>
        <w:t xml:space="preserve"> </w:t>
      </w:r>
      <w:r>
        <w:rPr>
          <w:rFonts w:ascii="Times New Roman" w:hAnsi="Times New Roman" w:eastAsia="Times New Roman" w:cs="Times New Roman"/>
          <w:sz w:val="29"/>
          <w:szCs w:val="29"/>
          <w:u w:val="single" w:color="auto"/>
          <w:spacing w:val="-61"/>
        </w:rPr>
        <w:t xml:space="preserve"> </w:t>
      </w:r>
      <w:r>
        <w:rPr>
          <w:rFonts w:ascii="Times New Roman" w:hAnsi="Times New Roman" w:eastAsia="Times New Roman" w:cs="Times New Roman"/>
          <w:sz w:val="29"/>
          <w:szCs w:val="29"/>
          <w:u w:val="single" w:color="auto"/>
          <w:spacing w:val="-10"/>
        </w:rPr>
        <w:t>3-5</w:t>
      </w:r>
      <w:r>
        <w:rPr>
          <w:rFonts w:ascii="Times New Roman" w:hAnsi="Times New Roman" w:eastAsia="Times New Roman" w:cs="Times New Roman"/>
          <w:sz w:val="29"/>
          <w:szCs w:val="29"/>
          <w:spacing w:val="-10"/>
        </w:rPr>
        <w:t xml:space="preserve">  </w:t>
      </w:r>
      <w:r>
        <w:rPr>
          <w:sz w:val="29"/>
          <w:szCs w:val="29"/>
          <w:spacing w:val="-10"/>
        </w:rPr>
        <w:t>个工作日内解决问题。若遇到特殊情况如不可抗力、法定节假</w:t>
      </w:r>
      <w:r>
        <w:rPr>
          <w:sz w:val="29"/>
          <w:szCs w:val="29"/>
        </w:rPr>
        <w:t xml:space="preserve"> </w:t>
      </w:r>
      <w:r>
        <w:rPr>
          <w:sz w:val="29"/>
          <w:szCs w:val="29"/>
          <w:spacing w:val="-13"/>
        </w:rPr>
        <w:t>日、国外假期等，无法在规定时间解决的问题，需及时向甲方提供说明。</w:t>
      </w:r>
    </w:p>
    <w:p>
      <w:pPr>
        <w:pStyle w:val="BodyText"/>
        <w:ind w:right="75" w:firstLine="560"/>
        <w:spacing w:before="34" w:line="343" w:lineRule="auto"/>
        <w:rPr>
          <w:sz w:val="29"/>
          <w:szCs w:val="29"/>
        </w:rPr>
      </w:pPr>
      <w:r>
        <w:rPr>
          <w:rFonts w:ascii="Times New Roman" w:hAnsi="Times New Roman" w:eastAsia="Times New Roman" w:cs="Times New Roman"/>
          <w:sz w:val="29"/>
          <w:szCs w:val="29"/>
          <w:spacing w:val="-10"/>
        </w:rPr>
        <w:t>3. </w:t>
      </w:r>
      <w:r>
        <w:rPr>
          <w:sz w:val="29"/>
          <w:szCs w:val="29"/>
          <w:spacing w:val="-10"/>
        </w:rPr>
        <w:t>乙方负责向甲方提供网络、电话及</w:t>
      </w:r>
      <w:r>
        <w:rPr>
          <w:rFonts w:ascii="Times New Roman" w:hAnsi="Times New Roman" w:eastAsia="Times New Roman" w:cs="Times New Roman"/>
          <w:sz w:val="29"/>
          <w:szCs w:val="29"/>
          <w:spacing w:val="-10"/>
        </w:rPr>
        <w:t>E-MAIL</w:t>
      </w:r>
      <w:r>
        <w:rPr>
          <w:rFonts w:ascii="Times New Roman" w:hAnsi="Times New Roman" w:eastAsia="Times New Roman" w:cs="Times New Roman"/>
          <w:sz w:val="29"/>
          <w:szCs w:val="29"/>
          <w:spacing w:val="-13"/>
        </w:rPr>
        <w:t xml:space="preserve"> </w:t>
      </w:r>
      <w:r>
        <w:rPr>
          <w:sz w:val="29"/>
          <w:szCs w:val="29"/>
          <w:spacing w:val="-10"/>
        </w:rPr>
        <w:t>支持服务，响应时间不</w:t>
      </w:r>
      <w:r>
        <w:rPr>
          <w:sz w:val="29"/>
          <w:szCs w:val="29"/>
        </w:rPr>
        <w:t xml:space="preserve"> </w:t>
      </w:r>
      <w:r>
        <w:rPr>
          <w:sz w:val="29"/>
          <w:szCs w:val="29"/>
        </w:rPr>
        <w:t>超过1个工作日，以保证数据库产品的正常使用。</w:t>
      </w:r>
    </w:p>
    <w:p>
      <w:pPr>
        <w:pStyle w:val="BodyText"/>
        <w:ind w:right="76" w:firstLine="560"/>
        <w:spacing w:before="3" w:line="330" w:lineRule="auto"/>
        <w:rPr>
          <w:sz w:val="29"/>
          <w:szCs w:val="29"/>
        </w:rPr>
      </w:pPr>
      <w:r>
        <w:rPr>
          <w:sz w:val="29"/>
          <w:szCs w:val="29"/>
          <w:spacing w:val="-14"/>
        </w:rPr>
        <w:t>4.乙方须主动告知平台变更与联系人员变更情况，主动提供采购方案</w:t>
      </w:r>
      <w:r>
        <w:rPr>
          <w:sz w:val="29"/>
          <w:szCs w:val="29"/>
          <w:spacing w:val="7"/>
        </w:rPr>
        <w:t xml:space="preserve"> </w:t>
      </w:r>
      <w:r>
        <w:rPr>
          <w:sz w:val="29"/>
          <w:szCs w:val="29"/>
          <w:spacing w:val="-13"/>
        </w:rPr>
        <w:t>与信息变化情况供甲方参考。</w:t>
      </w:r>
    </w:p>
    <w:p>
      <w:pPr>
        <w:pStyle w:val="BodyText"/>
        <w:ind w:right="48" w:firstLine="560"/>
        <w:spacing w:before="43" w:line="318" w:lineRule="auto"/>
        <w:rPr>
          <w:sz w:val="29"/>
          <w:szCs w:val="29"/>
        </w:rPr>
      </w:pPr>
      <w:r>
        <w:rPr>
          <w:sz w:val="29"/>
          <w:szCs w:val="29"/>
          <w:spacing w:val="-13"/>
        </w:rPr>
        <w:t>5.乙方及时按甲方要求提供数据库使用统计分析，包括资源列表及相</w:t>
      </w:r>
      <w:r>
        <w:rPr>
          <w:sz w:val="29"/>
          <w:szCs w:val="29"/>
          <w:spacing w:val="4"/>
        </w:rPr>
        <w:t xml:space="preserve"> </w:t>
      </w:r>
      <w:r>
        <w:rPr>
          <w:sz w:val="29"/>
          <w:szCs w:val="29"/>
          <w:spacing w:val="-15"/>
        </w:rPr>
        <w:t>应数据。</w:t>
      </w:r>
    </w:p>
    <w:p>
      <w:pPr>
        <w:pStyle w:val="BodyText"/>
        <w:ind w:right="60" w:firstLine="560"/>
        <w:spacing w:before="90" w:line="331" w:lineRule="auto"/>
        <w:rPr>
          <w:sz w:val="29"/>
          <w:szCs w:val="29"/>
        </w:rPr>
      </w:pPr>
      <w:r>
        <w:rPr>
          <w:sz w:val="29"/>
          <w:szCs w:val="29"/>
          <w:spacing w:val="-13"/>
        </w:rPr>
        <w:t>6.乙方应主动根据甲方学校工作需求，安排线上和</w:t>
      </w:r>
      <w:r>
        <w:rPr>
          <w:sz w:val="29"/>
          <w:szCs w:val="29"/>
          <w:spacing w:val="-14"/>
        </w:rPr>
        <w:t>线下的宣传培训活</w:t>
      </w:r>
      <w:r>
        <w:rPr>
          <w:sz w:val="29"/>
          <w:szCs w:val="29"/>
        </w:rPr>
        <w:t xml:space="preserve"> </w:t>
      </w:r>
      <w:r>
        <w:rPr>
          <w:sz w:val="29"/>
          <w:szCs w:val="29"/>
          <w:spacing w:val="-13"/>
        </w:rPr>
        <w:t>动，并提前与甲方沟通活动时间。</w:t>
      </w:r>
    </w:p>
    <w:p>
      <w:pPr>
        <w:ind w:left="564"/>
        <w:spacing w:before="34" w:line="221" w:lineRule="auto"/>
        <w:outlineLvl w:val="0"/>
        <w:rPr>
          <w:rFonts w:ascii="SimHei" w:hAnsi="SimHei" w:eastAsia="SimHei" w:cs="SimHei"/>
          <w:sz w:val="29"/>
          <w:szCs w:val="29"/>
        </w:rPr>
      </w:pPr>
      <w:r>
        <w:rPr>
          <w:rFonts w:ascii="SimHei" w:hAnsi="SimHei" w:eastAsia="SimHei" w:cs="SimHei"/>
          <w:sz w:val="29"/>
          <w:szCs w:val="29"/>
          <w:b/>
          <w:bCs/>
          <w:spacing w:val="-11"/>
        </w:rPr>
        <w:t>七、违约责任</w:t>
      </w:r>
    </w:p>
    <w:p>
      <w:pPr>
        <w:pStyle w:val="BodyText"/>
        <w:ind w:right="76" w:firstLine="560"/>
        <w:spacing w:before="190" w:line="337" w:lineRule="auto"/>
        <w:jc w:val="both"/>
        <w:rPr>
          <w:sz w:val="29"/>
          <w:szCs w:val="29"/>
        </w:rPr>
      </w:pPr>
      <w:r>
        <w:rPr>
          <w:sz w:val="29"/>
          <w:szCs w:val="29"/>
          <w:spacing w:val="-14"/>
        </w:rPr>
        <w:t>1.由于地震、台风、洪水、火灾等不可抗力情形，致使影响合同中有</w:t>
      </w:r>
      <w:r>
        <w:rPr>
          <w:sz w:val="29"/>
          <w:szCs w:val="29"/>
          <w:spacing w:val="7"/>
        </w:rPr>
        <w:t xml:space="preserve"> </w:t>
      </w:r>
      <w:r>
        <w:rPr>
          <w:sz w:val="29"/>
          <w:szCs w:val="29"/>
          <w:spacing w:val="-14"/>
        </w:rPr>
        <w:t>关条款的履行，双方应根据实际情况协商决定是否部分履行、延期履行或</w:t>
      </w:r>
      <w:r>
        <w:rPr>
          <w:sz w:val="29"/>
          <w:szCs w:val="29"/>
        </w:rPr>
        <w:t xml:space="preserve"> </w:t>
      </w:r>
      <w:r>
        <w:rPr>
          <w:sz w:val="29"/>
          <w:szCs w:val="29"/>
          <w:spacing w:val="-14"/>
        </w:rPr>
        <w:t>终止履行本合同。在乙方部分履行及未届期满终止履行的情形下，乙</w:t>
      </w:r>
      <w:r>
        <w:rPr>
          <w:sz w:val="29"/>
          <w:szCs w:val="29"/>
          <w:spacing w:val="-15"/>
        </w:rPr>
        <w:t>方应</w:t>
      </w:r>
      <w:r>
        <w:rPr>
          <w:sz w:val="29"/>
          <w:szCs w:val="29"/>
        </w:rPr>
        <w:t xml:space="preserve"> </w:t>
      </w:r>
      <w:r>
        <w:rPr>
          <w:sz w:val="29"/>
          <w:szCs w:val="29"/>
          <w:spacing w:val="-12"/>
        </w:rPr>
        <w:t>退还未履行部分的相应比例的服务费。</w:t>
      </w:r>
    </w:p>
    <w:p>
      <w:pPr>
        <w:pStyle w:val="BodyText"/>
        <w:ind w:right="15" w:firstLine="560"/>
        <w:spacing w:before="52" w:line="337" w:lineRule="auto"/>
        <w:rPr>
          <w:sz w:val="29"/>
          <w:szCs w:val="29"/>
        </w:rPr>
      </w:pPr>
      <w:r>
        <w:rPr>
          <w:sz w:val="29"/>
          <w:szCs w:val="29"/>
          <w:spacing w:val="-12"/>
        </w:rPr>
        <w:t>2.除甲乙双方认可的不可抗力事件外，甲乙双方不得随意解除合同，</w:t>
      </w:r>
      <w:r>
        <w:rPr>
          <w:sz w:val="29"/>
          <w:szCs w:val="29"/>
          <w:spacing w:val="6"/>
        </w:rPr>
        <w:t xml:space="preserve"> </w:t>
      </w:r>
      <w:r>
        <w:rPr>
          <w:sz w:val="29"/>
          <w:szCs w:val="29"/>
          <w:spacing w:val="-14"/>
        </w:rPr>
        <w:t>否则按违约处理。</w:t>
      </w:r>
    </w:p>
    <w:p>
      <w:pPr>
        <w:pStyle w:val="BodyText"/>
        <w:ind w:right="75" w:firstLine="560"/>
        <w:spacing w:before="52" w:line="335" w:lineRule="auto"/>
        <w:tabs>
          <w:tab w:val="left" w:pos="170"/>
        </w:tabs>
        <w:rPr>
          <w:sz w:val="29"/>
          <w:szCs w:val="29"/>
        </w:rPr>
      </w:pPr>
      <w:r>
        <w:rPr>
          <w:sz w:val="29"/>
          <w:szCs w:val="29"/>
          <w:spacing w:val="-9"/>
        </w:rPr>
        <w:t>3.乙方未按期限、地点供货，每延迟一日，乙方需按合同总金额的</w:t>
      </w:r>
      <w:r>
        <w:rPr>
          <w:sz w:val="29"/>
          <w:szCs w:val="29"/>
        </w:rPr>
        <w:t xml:space="preserve">  </w:t>
      </w:r>
      <w:r>
        <w:rPr>
          <w:sz w:val="29"/>
          <w:szCs w:val="29"/>
        </w:rPr>
        <w:tab/>
      </w:r>
      <w:r>
        <w:rPr>
          <w:sz w:val="29"/>
          <w:szCs w:val="29"/>
          <w:u w:val="single" w:color="auto"/>
          <w:spacing w:val="-11"/>
        </w:rPr>
        <w:t>0.5%</w:t>
      </w:r>
      <w:r>
        <w:rPr>
          <w:sz w:val="29"/>
          <w:szCs w:val="29"/>
          <w:spacing w:val="-11"/>
        </w:rPr>
        <w:t>向甲方支付违约金；乙方逾期交货</w:t>
      </w:r>
      <w:r>
        <w:rPr>
          <w:sz w:val="29"/>
          <w:szCs w:val="29"/>
          <w:u w:val="single" w:color="auto"/>
          <w:spacing w:val="-11"/>
        </w:rPr>
        <w:t>超</w:t>
      </w:r>
      <w:r>
        <w:rPr>
          <w:sz w:val="29"/>
          <w:szCs w:val="29"/>
          <w:u w:val="single" w:color="auto"/>
          <w:spacing w:val="-40"/>
        </w:rPr>
        <w:t xml:space="preserve"> </w:t>
      </w:r>
      <w:r>
        <w:rPr>
          <w:sz w:val="29"/>
          <w:szCs w:val="29"/>
          <w:u w:val="single" w:color="auto"/>
          <w:spacing w:val="-11"/>
        </w:rPr>
        <w:t>过</w:t>
      </w:r>
      <w:r>
        <w:rPr>
          <w:sz w:val="29"/>
          <w:szCs w:val="29"/>
          <w:u w:val="single" w:color="auto"/>
          <w:spacing w:val="-31"/>
        </w:rPr>
        <w:t xml:space="preserve"> </w:t>
      </w:r>
      <w:r>
        <w:rPr>
          <w:sz w:val="29"/>
          <w:szCs w:val="29"/>
          <w:u w:val="single" w:color="auto"/>
          <w:spacing w:val="-11"/>
        </w:rPr>
        <w:t>1</w:t>
      </w:r>
      <w:r>
        <w:rPr>
          <w:sz w:val="29"/>
          <w:szCs w:val="29"/>
          <w:u w:val="single" w:color="auto"/>
          <w:spacing w:val="-50"/>
        </w:rPr>
        <w:t xml:space="preserve"> </w:t>
      </w:r>
      <w:r>
        <w:rPr>
          <w:sz w:val="29"/>
          <w:szCs w:val="29"/>
          <w:u w:val="single" w:color="auto"/>
          <w:spacing w:val="-11"/>
        </w:rPr>
        <w:t>0</w:t>
      </w:r>
      <w:r>
        <w:rPr>
          <w:sz w:val="29"/>
          <w:szCs w:val="29"/>
          <w:spacing w:val="-11"/>
        </w:rPr>
        <w:t xml:space="preserve">  天，甲方有权解除合</w:t>
      </w:r>
      <w:r>
        <w:rPr>
          <w:sz w:val="29"/>
          <w:szCs w:val="29"/>
        </w:rPr>
        <w:t xml:space="preserve"> </w:t>
      </w:r>
      <w:r>
        <w:rPr>
          <w:sz w:val="29"/>
          <w:szCs w:val="29"/>
          <w:spacing w:val="-14"/>
        </w:rPr>
        <w:t>同，并追究乙方责任；同时，乙方应赔偿由于逾期供货给甲方造成的全部</w:t>
      </w:r>
      <w:r>
        <w:rPr>
          <w:sz w:val="29"/>
          <w:szCs w:val="29"/>
          <w:spacing w:val="2"/>
        </w:rPr>
        <w:t xml:space="preserve"> </w:t>
      </w:r>
      <w:r>
        <w:rPr>
          <w:sz w:val="29"/>
          <w:szCs w:val="29"/>
          <w:spacing w:val="-12"/>
        </w:rPr>
        <w:t>损失；如违约金不足以赔偿损失的，还应当赔偿全部损失。</w:t>
      </w:r>
    </w:p>
    <w:p>
      <w:pPr>
        <w:spacing w:line="335" w:lineRule="auto"/>
        <w:sectPr>
          <w:footerReference w:type="default" r:id="rId9"/>
          <w:pgSz w:w="12200" w:h="17050"/>
          <w:pgMar w:top="1449" w:right="1609" w:bottom="1372" w:left="1679" w:header="0" w:footer="1134" w:gutter="0"/>
        </w:sectPr>
        <w:rPr>
          <w:sz w:val="29"/>
          <w:szCs w:val="29"/>
        </w:rPr>
      </w:pPr>
    </w:p>
    <w:p>
      <w:pPr>
        <w:pStyle w:val="BodyText"/>
        <w:ind w:right="85" w:firstLine="560"/>
        <w:spacing w:before="173" w:line="337" w:lineRule="auto"/>
        <w:rPr>
          <w:sz w:val="29"/>
          <w:szCs w:val="29"/>
        </w:rPr>
      </w:pPr>
      <w:r>
        <w:rPr>
          <w:sz w:val="29"/>
          <w:szCs w:val="29"/>
          <w:spacing w:val="-14"/>
        </w:rPr>
        <w:t>4.乙方的数据库产品不符合合同规定标准的，甲方有权拒收，有权解</w:t>
      </w:r>
      <w:r>
        <w:rPr>
          <w:sz w:val="29"/>
          <w:szCs w:val="29"/>
          <w:spacing w:val="12"/>
        </w:rPr>
        <w:t xml:space="preserve"> </w:t>
      </w:r>
      <w:r>
        <w:rPr>
          <w:sz w:val="29"/>
          <w:szCs w:val="29"/>
          <w:spacing w:val="-12"/>
        </w:rPr>
        <w:t>除合同，乙方应向甲方支付合同总额</w:t>
      </w:r>
      <w:r>
        <w:rPr>
          <w:sz w:val="29"/>
          <w:szCs w:val="29"/>
          <w:spacing w:val="-37"/>
        </w:rPr>
        <w:t xml:space="preserve"> </w:t>
      </w:r>
      <w:r>
        <w:rPr>
          <w:rFonts w:ascii="Times New Roman" w:hAnsi="Times New Roman" w:eastAsia="Times New Roman" w:cs="Times New Roman"/>
          <w:sz w:val="29"/>
          <w:szCs w:val="29"/>
          <w:u w:val="single" w:color="auto"/>
          <w:spacing w:val="-12"/>
        </w:rPr>
        <w:t>30 %</w:t>
      </w:r>
      <w:r>
        <w:rPr>
          <w:sz w:val="29"/>
          <w:szCs w:val="29"/>
          <w:spacing w:val="-12"/>
        </w:rPr>
        <w:t>的违约金。</w:t>
      </w:r>
    </w:p>
    <w:p>
      <w:pPr>
        <w:pStyle w:val="BodyText"/>
        <w:ind w:right="100" w:firstLine="560"/>
        <w:spacing w:before="12" w:line="326" w:lineRule="auto"/>
        <w:rPr>
          <w:sz w:val="29"/>
          <w:szCs w:val="29"/>
        </w:rPr>
      </w:pPr>
      <w:r>
        <w:rPr>
          <w:sz w:val="29"/>
          <w:szCs w:val="29"/>
          <w:spacing w:val="-14"/>
        </w:rPr>
        <w:t>5.乙方的产品由于乙方原因造成的甲方使用受阻的，乙方应负</w:t>
      </w:r>
      <w:r>
        <w:rPr>
          <w:sz w:val="29"/>
          <w:szCs w:val="29"/>
          <w:spacing w:val="-15"/>
        </w:rPr>
        <w:t>责赔偿</w:t>
      </w:r>
      <w:r>
        <w:rPr>
          <w:sz w:val="29"/>
          <w:szCs w:val="29"/>
        </w:rPr>
        <w:t xml:space="preserve"> </w:t>
      </w:r>
      <w:r>
        <w:rPr>
          <w:sz w:val="29"/>
          <w:szCs w:val="29"/>
          <w:spacing w:val="-16"/>
        </w:rPr>
        <w:t>甲方的损失。</w:t>
      </w:r>
    </w:p>
    <w:p>
      <w:pPr>
        <w:pStyle w:val="BodyText"/>
        <w:ind w:firstLine="560"/>
        <w:spacing w:before="53" w:line="329" w:lineRule="auto"/>
        <w:jc w:val="both"/>
        <w:rPr>
          <w:sz w:val="29"/>
          <w:szCs w:val="29"/>
        </w:rPr>
      </w:pPr>
      <w:r>
        <w:rPr>
          <w:sz w:val="29"/>
          <w:szCs w:val="29"/>
          <w:spacing w:val="-14"/>
        </w:rPr>
        <w:t>6.履行本合同约定给甲方或任何第三方造成的人身或财产损失，乙方</w:t>
      </w:r>
      <w:r>
        <w:rPr>
          <w:sz w:val="29"/>
          <w:szCs w:val="29"/>
          <w:spacing w:val="13"/>
        </w:rPr>
        <w:t xml:space="preserve"> </w:t>
      </w:r>
      <w:r>
        <w:rPr>
          <w:sz w:val="29"/>
          <w:szCs w:val="29"/>
          <w:spacing w:val="-15"/>
        </w:rPr>
        <w:t>应当承担全部责任(包括但不限于诉讼费、律师代理费、保全</w:t>
      </w:r>
      <w:r>
        <w:rPr>
          <w:sz w:val="29"/>
          <w:szCs w:val="29"/>
          <w:spacing w:val="-16"/>
        </w:rPr>
        <w:t>费、保函费、</w:t>
      </w:r>
      <w:r>
        <w:rPr>
          <w:sz w:val="29"/>
          <w:szCs w:val="29"/>
        </w:rPr>
        <w:t xml:space="preserve"> </w:t>
      </w:r>
      <w:r>
        <w:rPr>
          <w:sz w:val="29"/>
          <w:szCs w:val="29"/>
          <w:spacing w:val="10"/>
        </w:rPr>
        <w:t>鉴定费等)。</w:t>
      </w:r>
    </w:p>
    <w:p>
      <w:pPr>
        <w:pStyle w:val="BodyText"/>
        <w:ind w:right="30" w:firstLine="460"/>
        <w:spacing w:before="52" w:line="330" w:lineRule="auto"/>
        <w:rPr>
          <w:sz w:val="29"/>
          <w:szCs w:val="29"/>
        </w:rPr>
      </w:pPr>
      <w:r>
        <w:rPr>
          <w:sz w:val="29"/>
          <w:szCs w:val="29"/>
          <w:spacing w:val="-9"/>
        </w:rPr>
        <w:t>7.在合同履约期内，乙方未履行合同规定责任的，视情节严重程度扣</w:t>
      </w:r>
      <w:r>
        <w:rPr>
          <w:sz w:val="29"/>
          <w:szCs w:val="29"/>
          <w:spacing w:val="12"/>
        </w:rPr>
        <w:t xml:space="preserve"> </w:t>
      </w:r>
      <w:r>
        <w:rPr>
          <w:sz w:val="29"/>
          <w:szCs w:val="29"/>
          <w:spacing w:val="6"/>
        </w:rPr>
        <w:t>除违约</w:t>
      </w:r>
      <w:r>
        <w:rPr>
          <w:sz w:val="29"/>
          <w:szCs w:val="29"/>
          <w:u w:val="single" w:color="auto"/>
          <w:spacing w:val="6"/>
        </w:rPr>
        <w:t>金500</w:t>
      </w:r>
      <w:r>
        <w:rPr>
          <w:sz w:val="29"/>
          <w:szCs w:val="29"/>
          <w:spacing w:val="-47"/>
        </w:rPr>
        <w:t xml:space="preserve"> </w:t>
      </w:r>
      <w:r>
        <w:rPr>
          <w:sz w:val="29"/>
          <w:szCs w:val="29"/>
          <w:spacing w:val="6"/>
        </w:rPr>
        <w:t>元/次。</w:t>
      </w:r>
    </w:p>
    <w:p>
      <w:pPr>
        <w:pStyle w:val="BodyText"/>
        <w:ind w:right="30" w:firstLine="460"/>
        <w:spacing w:before="30" w:line="338" w:lineRule="auto"/>
        <w:rPr>
          <w:sz w:val="29"/>
          <w:szCs w:val="29"/>
        </w:rPr>
      </w:pPr>
      <w:r>
        <w:rPr>
          <w:sz w:val="29"/>
          <w:szCs w:val="29"/>
          <w:spacing w:val="-9"/>
        </w:rPr>
        <w:t>8.当违约金超过履约保证金时，超过部分甲方有权从合同总价款中扣</w:t>
      </w:r>
      <w:r>
        <w:rPr>
          <w:sz w:val="29"/>
          <w:szCs w:val="29"/>
          <w:spacing w:val="12"/>
        </w:rPr>
        <w:t xml:space="preserve"> </w:t>
      </w:r>
      <w:r>
        <w:rPr>
          <w:sz w:val="29"/>
          <w:szCs w:val="29"/>
          <w:spacing w:val="-12"/>
        </w:rPr>
        <w:t>除或要求乙方另行支付，用于补偿违约金不足的部分。</w:t>
      </w:r>
    </w:p>
    <w:p>
      <w:pPr>
        <w:pStyle w:val="BodyText"/>
        <w:ind w:right="60" w:firstLine="460"/>
        <w:spacing w:before="40" w:line="324" w:lineRule="auto"/>
        <w:rPr>
          <w:sz w:val="29"/>
          <w:szCs w:val="29"/>
        </w:rPr>
      </w:pPr>
      <w:r>
        <w:rPr>
          <w:sz w:val="29"/>
          <w:szCs w:val="29"/>
          <w:spacing w:val="-10"/>
        </w:rPr>
        <w:t>9.在合同履约期内，若乙方出现违约行为，将不予退还履约保证金。</w:t>
      </w:r>
      <w:r>
        <w:rPr>
          <w:sz w:val="29"/>
          <w:szCs w:val="29"/>
          <w:spacing w:val="14"/>
        </w:rPr>
        <w:t xml:space="preserve"> </w:t>
      </w:r>
      <w:r>
        <w:rPr>
          <w:sz w:val="29"/>
          <w:szCs w:val="29"/>
          <w:spacing w:val="-14"/>
        </w:rPr>
        <w:t>履约保证金被扣除后余额不足的，乙方须在</w:t>
      </w:r>
      <w:r>
        <w:rPr>
          <w:sz w:val="29"/>
          <w:szCs w:val="29"/>
          <w:spacing w:val="90"/>
        </w:rPr>
        <w:t xml:space="preserve"> </w:t>
      </w:r>
      <w:r>
        <w:rPr>
          <w:sz w:val="29"/>
          <w:szCs w:val="29"/>
          <w:u w:val="single" w:color="auto"/>
          <w:spacing w:val="-128"/>
        </w:rPr>
        <w:t xml:space="preserve"> </w:t>
      </w:r>
      <w:r>
        <w:rPr>
          <w:sz w:val="29"/>
          <w:szCs w:val="29"/>
          <w:u w:val="single" w:color="auto"/>
          <w:spacing w:val="-14"/>
        </w:rPr>
        <w:t>5</w:t>
      </w:r>
      <w:r>
        <w:rPr>
          <w:sz w:val="29"/>
          <w:szCs w:val="29"/>
          <w:spacing w:val="-14"/>
        </w:rPr>
        <w:t xml:space="preserve"> 天内补足。</w:t>
      </w:r>
    </w:p>
    <w:p>
      <w:pPr>
        <w:pStyle w:val="BodyText"/>
        <w:ind w:left="560"/>
        <w:spacing w:before="50" w:line="219" w:lineRule="auto"/>
        <w:rPr>
          <w:sz w:val="29"/>
          <w:szCs w:val="29"/>
        </w:rPr>
      </w:pPr>
      <w:r>
        <w:rPr>
          <w:sz w:val="29"/>
          <w:szCs w:val="29"/>
          <w:spacing w:val="-12"/>
        </w:rPr>
        <w:t>10.因不可抗力导致本合同不能履行，双方均不承担违约责任。</w:t>
      </w:r>
    </w:p>
    <w:p>
      <w:pPr>
        <w:ind w:left="564"/>
        <w:spacing w:before="192" w:line="222" w:lineRule="auto"/>
        <w:outlineLvl w:val="0"/>
        <w:rPr>
          <w:rFonts w:ascii="SimHei" w:hAnsi="SimHei" w:eastAsia="SimHei" w:cs="SimHei"/>
          <w:sz w:val="29"/>
          <w:szCs w:val="29"/>
        </w:rPr>
      </w:pPr>
      <w:r>
        <w:rPr>
          <w:rFonts w:ascii="SimHei" w:hAnsi="SimHei" w:eastAsia="SimHei" w:cs="SimHei"/>
          <w:sz w:val="29"/>
          <w:szCs w:val="29"/>
          <w:b/>
          <w:bCs/>
          <w:spacing w:val="-15"/>
        </w:rPr>
        <w:t>八、特殊约定</w:t>
      </w:r>
    </w:p>
    <w:p>
      <w:pPr>
        <w:pStyle w:val="BodyText"/>
        <w:ind w:right="73" w:firstLine="560"/>
        <w:spacing w:before="194" w:line="342" w:lineRule="auto"/>
        <w:jc w:val="both"/>
        <w:rPr>
          <w:sz w:val="29"/>
          <w:szCs w:val="29"/>
        </w:rPr>
      </w:pPr>
      <w:r>
        <w:rPr>
          <w:sz w:val="29"/>
          <w:szCs w:val="29"/>
          <w:spacing w:val="-14"/>
        </w:rPr>
        <w:t>1.甲乙双方应严格遵守投标要求和供应商须知，如有违反，按</w:t>
      </w:r>
      <w:r>
        <w:rPr>
          <w:sz w:val="29"/>
          <w:szCs w:val="29"/>
          <w:spacing w:val="-15"/>
        </w:rPr>
        <w:t>投标要</w:t>
      </w:r>
      <w:r>
        <w:rPr>
          <w:sz w:val="29"/>
          <w:szCs w:val="29"/>
        </w:rPr>
        <w:t xml:space="preserve"> </w:t>
      </w:r>
      <w:r>
        <w:rPr>
          <w:sz w:val="29"/>
          <w:szCs w:val="29"/>
          <w:spacing w:val="-14"/>
        </w:rPr>
        <w:t>求和供应商须知规定予以处理。因设备的质量问题发生争议，可由法定的</w:t>
      </w:r>
      <w:r>
        <w:rPr>
          <w:sz w:val="29"/>
          <w:szCs w:val="29"/>
          <w:spacing w:val="18"/>
        </w:rPr>
        <w:t xml:space="preserve"> </w:t>
      </w:r>
      <w:r>
        <w:rPr>
          <w:sz w:val="29"/>
          <w:szCs w:val="29"/>
          <w:spacing w:val="-12"/>
        </w:rPr>
        <w:t>技术鉴定单位进行质量鉴定。</w:t>
      </w:r>
    </w:p>
    <w:p>
      <w:pPr>
        <w:pStyle w:val="BodyText"/>
        <w:ind w:right="83" w:firstLine="560"/>
        <w:spacing w:before="1" w:line="349" w:lineRule="auto"/>
        <w:rPr>
          <w:sz w:val="29"/>
          <w:szCs w:val="29"/>
        </w:rPr>
      </w:pPr>
      <w:r>
        <w:rPr>
          <w:sz w:val="29"/>
          <w:szCs w:val="29"/>
          <w:spacing w:val="-14"/>
        </w:rPr>
        <w:t>2.采购文件及其修改、投标文件及其修改、澄清、合同附件均为本合</w:t>
      </w:r>
      <w:r>
        <w:rPr>
          <w:sz w:val="29"/>
          <w:szCs w:val="29"/>
          <w:spacing w:val="14"/>
        </w:rPr>
        <w:t xml:space="preserve"> </w:t>
      </w:r>
      <w:r>
        <w:rPr>
          <w:sz w:val="29"/>
          <w:szCs w:val="29"/>
          <w:spacing w:val="-12"/>
        </w:rPr>
        <w:t>同的组成部分，具有同等法律效力；不一致之处，以本合同为准。</w:t>
      </w:r>
    </w:p>
    <w:p>
      <w:pPr>
        <w:pStyle w:val="BodyText"/>
        <w:ind w:right="81" w:firstLine="560"/>
        <w:spacing w:before="4" w:line="336" w:lineRule="auto"/>
        <w:rPr>
          <w:sz w:val="29"/>
          <w:szCs w:val="29"/>
        </w:rPr>
      </w:pPr>
      <w:r>
        <w:rPr>
          <w:sz w:val="29"/>
          <w:szCs w:val="29"/>
          <w:spacing w:val="-14"/>
        </w:rPr>
        <w:t>3.本合同的任何修改、补充应以书面形式进行，并经双方的授权代表</w:t>
      </w:r>
      <w:r>
        <w:rPr>
          <w:sz w:val="29"/>
          <w:szCs w:val="29"/>
          <w:spacing w:val="16"/>
        </w:rPr>
        <w:t xml:space="preserve"> </w:t>
      </w:r>
      <w:r>
        <w:rPr>
          <w:sz w:val="29"/>
          <w:szCs w:val="29"/>
          <w:spacing w:val="-12"/>
        </w:rPr>
        <w:t>签字并加盖公章后方为有效。</w:t>
      </w:r>
    </w:p>
    <w:p>
      <w:pPr>
        <w:ind w:left="564"/>
        <w:spacing w:before="41" w:line="222" w:lineRule="auto"/>
        <w:outlineLvl w:val="0"/>
        <w:rPr>
          <w:rFonts w:ascii="SimHei" w:hAnsi="SimHei" w:eastAsia="SimHei" w:cs="SimHei"/>
          <w:sz w:val="29"/>
          <w:szCs w:val="29"/>
        </w:rPr>
      </w:pPr>
      <w:r>
        <w:rPr>
          <w:rFonts w:ascii="SimHei" w:hAnsi="SimHei" w:eastAsia="SimHei" w:cs="SimHei"/>
          <w:sz w:val="29"/>
          <w:szCs w:val="29"/>
          <w:b/>
          <w:bCs/>
          <w:spacing w:val="-13"/>
        </w:rPr>
        <w:t>九、相关知识产权承诺</w:t>
      </w:r>
    </w:p>
    <w:p>
      <w:pPr>
        <w:pStyle w:val="BodyText"/>
        <w:ind w:right="59" w:firstLine="560"/>
        <w:spacing w:before="194" w:line="331" w:lineRule="auto"/>
        <w:rPr>
          <w:sz w:val="29"/>
          <w:szCs w:val="29"/>
        </w:rPr>
      </w:pPr>
      <w:r>
        <w:rPr>
          <w:sz w:val="29"/>
          <w:szCs w:val="29"/>
          <w:spacing w:val="-13"/>
        </w:rPr>
        <w:t>1.乙方承诺数据库不会侵犯任何第三方的著作权、专利权或商标权，</w:t>
      </w:r>
      <w:r>
        <w:rPr>
          <w:sz w:val="29"/>
          <w:szCs w:val="29"/>
          <w:spacing w:val="7"/>
        </w:rPr>
        <w:t xml:space="preserve"> </w:t>
      </w:r>
      <w:r>
        <w:rPr>
          <w:sz w:val="29"/>
          <w:szCs w:val="29"/>
          <w:spacing w:val="-13"/>
        </w:rPr>
        <w:t>同时也不侵害第三方的商业秘密和其他合法权益。</w:t>
      </w:r>
    </w:p>
    <w:p>
      <w:pPr>
        <w:spacing w:line="331" w:lineRule="auto"/>
        <w:sectPr>
          <w:footerReference w:type="default" r:id="rId10"/>
          <w:pgSz w:w="12170" w:h="17030"/>
          <w:pgMar w:top="1447" w:right="1584" w:bottom="1381" w:left="1659" w:header="0" w:footer="1132" w:gutter="0"/>
        </w:sectPr>
        <w:rPr>
          <w:sz w:val="29"/>
          <w:szCs w:val="29"/>
        </w:rPr>
      </w:pPr>
    </w:p>
    <w:p>
      <w:pPr>
        <w:pStyle w:val="BodyText"/>
        <w:ind w:left="5" w:right="28" w:firstLine="570"/>
        <w:spacing w:before="185" w:line="347" w:lineRule="auto"/>
        <w:jc w:val="both"/>
        <w:rPr/>
      </w:pPr>
      <w:r>
        <w:rPr>
          <w:spacing w:val="-4"/>
        </w:rPr>
        <w:t>2.乙方保证甲方使用本合同约定范围内的产品，不会产生著作权或其</w:t>
      </w:r>
      <w:r>
        <w:rPr>
          <w:spacing w:val="14"/>
        </w:rPr>
        <w:t xml:space="preserve"> </w:t>
      </w:r>
      <w:r>
        <w:rPr>
          <w:spacing w:val="-4"/>
        </w:rPr>
        <w:t>他知识产权纠纷。如有第三方提出相关的知识产权诉讼，由此产生</w:t>
      </w:r>
      <w:r>
        <w:rPr>
          <w:spacing w:val="-5"/>
        </w:rPr>
        <w:t>的一切</w:t>
      </w:r>
      <w:r>
        <w:rPr/>
        <w:t xml:space="preserve"> </w:t>
      </w:r>
      <w:r>
        <w:rPr>
          <w:spacing w:val="-5"/>
        </w:rPr>
        <w:t>法律责任由乙方全部承担。</w:t>
      </w:r>
    </w:p>
    <w:p>
      <w:pPr>
        <w:pStyle w:val="BodyText"/>
        <w:ind w:left="5" w:firstLine="570"/>
        <w:spacing w:before="24" w:line="352" w:lineRule="auto"/>
        <w:jc w:val="both"/>
        <w:rPr/>
      </w:pPr>
      <w:r>
        <w:rPr>
          <w:spacing w:val="-5"/>
        </w:rPr>
        <w:t>3.甲方及其使用者不得以下列方式使用授权信息及“万方数据知识服</w:t>
      </w:r>
      <w:r>
        <w:rPr>
          <w:spacing w:val="4"/>
        </w:rPr>
        <w:t xml:space="preserve"> </w:t>
      </w:r>
      <w:r>
        <w:rPr>
          <w:spacing w:val="-5"/>
        </w:rPr>
        <w:t>务平台”的相关数据及软件，包括但不限于解密、扩散、加工编辑、反向</w:t>
      </w:r>
      <w:r>
        <w:rPr>
          <w:spacing w:val="17"/>
        </w:rPr>
        <w:t xml:space="preserve"> </w:t>
      </w:r>
      <w:r>
        <w:rPr>
          <w:spacing w:val="-4"/>
        </w:rPr>
        <w:t>工程、反汇编、反编译和在本协议使用范围之外进行复制、销售。由于甲</w:t>
      </w:r>
      <w:r>
        <w:rPr>
          <w:spacing w:val="11"/>
        </w:rPr>
        <w:t xml:space="preserve"> </w:t>
      </w:r>
      <w:r>
        <w:rPr>
          <w:spacing w:val="-4"/>
        </w:rPr>
        <w:t>方的违约行为或侵权行为，及因甲方管理不善或其他技术原因造成</w:t>
      </w:r>
      <w:r>
        <w:rPr>
          <w:spacing w:val="-5"/>
        </w:rPr>
        <w:t>数据资</w:t>
      </w:r>
      <w:r>
        <w:rPr/>
        <w:t xml:space="preserve"> </w:t>
      </w:r>
      <w:r>
        <w:rPr>
          <w:spacing w:val="-4"/>
        </w:rPr>
        <w:t>源丢失或被第三方盗用等原因而造成对乙方</w:t>
      </w:r>
      <w:r>
        <w:rPr>
          <w:spacing w:val="-5"/>
        </w:rPr>
        <w:t>知识产权的损害和侵权，甲方</w:t>
      </w:r>
      <w:r>
        <w:rPr/>
        <w:t xml:space="preserve"> </w:t>
      </w:r>
      <w:r>
        <w:rPr>
          <w:spacing w:val="9"/>
        </w:rPr>
        <w:t>存在严重过错的，甲方应向乙方支付违约金【合同总金额</w:t>
      </w:r>
      <w:r>
        <w:rPr>
          <w:spacing w:val="8"/>
        </w:rPr>
        <w:t>的5%】,并承</w:t>
      </w:r>
      <w:r>
        <w:rPr/>
        <w:t xml:space="preserve"> </w:t>
      </w:r>
      <w:r>
        <w:rPr>
          <w:spacing w:val="2"/>
        </w:rPr>
        <w:t>担由此引起的乙方的一切经济损失(包括但不限于直接损失、间接损失、</w:t>
      </w:r>
      <w:r>
        <w:rPr>
          <w:spacing w:val="5"/>
        </w:rPr>
        <w:t xml:space="preserve"> </w:t>
      </w:r>
      <w:r>
        <w:rPr>
          <w:spacing w:val="-4"/>
        </w:rPr>
        <w:t>诉讼费、差旅费、律师费、保全保险费及其</w:t>
      </w:r>
      <w:r>
        <w:rPr>
          <w:spacing w:val="-5"/>
        </w:rPr>
        <w:t>他合理支出等，本协议下乙方</w:t>
      </w:r>
      <w:r>
        <w:rPr/>
        <w:t xml:space="preserve"> </w:t>
      </w:r>
      <w:r>
        <w:rPr>
          <w:spacing w:val="8"/>
        </w:rPr>
        <w:t>之“损失”均包含前述内容),并承担相应的法律责任。</w:t>
      </w:r>
    </w:p>
    <w:p>
      <w:pPr>
        <w:ind w:left="579"/>
        <w:spacing w:before="25" w:line="222" w:lineRule="auto"/>
        <w:outlineLvl w:val="0"/>
        <w:rPr>
          <w:rFonts w:ascii="SimHei" w:hAnsi="SimHei" w:eastAsia="SimHei" w:cs="SimHei"/>
          <w:sz w:val="28"/>
          <w:szCs w:val="28"/>
        </w:rPr>
      </w:pPr>
      <w:r>
        <w:rPr>
          <w:rFonts w:ascii="SimHei" w:hAnsi="SimHei" w:eastAsia="SimHei" w:cs="SimHei"/>
          <w:sz w:val="28"/>
          <w:szCs w:val="28"/>
          <w:b/>
          <w:bCs/>
          <w:spacing w:val="-3"/>
        </w:rPr>
        <w:t>十、争议解决</w:t>
      </w:r>
    </w:p>
    <w:p>
      <w:pPr>
        <w:pStyle w:val="BodyText"/>
        <w:ind w:left="575"/>
        <w:spacing w:before="227" w:line="219" w:lineRule="auto"/>
        <w:rPr/>
      </w:pPr>
      <w:r>
        <w:rPr>
          <w:spacing w:val="-3"/>
        </w:rPr>
        <w:t>本合同的签订和履行，适用中华人民共和国法律。</w:t>
      </w:r>
    </w:p>
    <w:p>
      <w:pPr>
        <w:pStyle w:val="BodyText"/>
        <w:ind w:left="5" w:right="51" w:firstLine="570"/>
        <w:spacing w:before="200" w:line="350" w:lineRule="auto"/>
        <w:rPr/>
      </w:pPr>
      <w:r>
        <w:rPr>
          <w:spacing w:val="-5"/>
        </w:rPr>
        <w:t>因履行合同发生的争议，由甲乙双方直接协商解决，如协商不成应向</w:t>
      </w:r>
      <w:r>
        <w:rPr>
          <w:spacing w:val="18"/>
        </w:rPr>
        <w:t xml:space="preserve"> </w:t>
      </w:r>
      <w:r>
        <w:rPr>
          <w:spacing w:val="-4"/>
        </w:rPr>
        <w:t>合同签署地点的人民法院提起诉讼。</w:t>
      </w:r>
    </w:p>
    <w:p>
      <w:pPr>
        <w:pStyle w:val="BodyText"/>
        <w:ind w:left="5" w:right="68" w:firstLine="570"/>
        <w:spacing w:before="38" w:line="339" w:lineRule="auto"/>
        <w:jc w:val="both"/>
        <w:rPr/>
      </w:pPr>
      <w:r>
        <w:rPr>
          <w:spacing w:val="-5"/>
        </w:rPr>
        <w:t>甲乙双方以签订合同时各自法人登记注册地为有效的送达地址，如发</w:t>
      </w:r>
      <w:r>
        <w:rPr/>
        <w:t xml:space="preserve"> </w:t>
      </w:r>
      <w:r>
        <w:rPr>
          <w:spacing w:val="-5"/>
        </w:rPr>
        <w:t>生诉讼，该地址作为全部诉讼程序和执行程序的送达地址，具有发生在人</w:t>
      </w:r>
      <w:r>
        <w:rPr/>
        <w:t xml:space="preserve"> </w:t>
      </w:r>
      <w:r>
        <w:rPr>
          <w:spacing w:val="-4"/>
        </w:rPr>
        <w:t>民法院签署送达地址确认书的法律效力。如变</w:t>
      </w:r>
      <w:r>
        <w:rPr>
          <w:spacing w:val="-5"/>
        </w:rPr>
        <w:t>更送达地址，需书面告知对</w:t>
      </w:r>
    </w:p>
    <w:p>
      <w:pPr>
        <w:pStyle w:val="BodyText"/>
        <w:spacing w:before="49" w:line="214" w:lineRule="auto"/>
        <w:rPr>
          <w:sz w:val="29"/>
          <w:szCs w:val="29"/>
        </w:rPr>
      </w:pPr>
      <w:r>
        <w:rPr>
          <w:sz w:val="29"/>
          <w:szCs w:val="29"/>
          <w:i/>
          <w:iCs/>
          <w:spacing w:val="-7"/>
        </w:rPr>
        <w:t>方。</w:t>
      </w:r>
    </w:p>
    <w:p>
      <w:pPr>
        <w:ind w:left="579"/>
        <w:spacing w:before="224" w:line="221" w:lineRule="auto"/>
        <w:outlineLvl w:val="0"/>
        <w:rPr>
          <w:rFonts w:ascii="SimHei" w:hAnsi="SimHei" w:eastAsia="SimHei" w:cs="SimHei"/>
          <w:sz w:val="28"/>
          <w:szCs w:val="28"/>
        </w:rPr>
      </w:pPr>
      <w:r>
        <w:rPr>
          <w:rFonts w:ascii="SimHei" w:hAnsi="SimHei" w:eastAsia="SimHei" w:cs="SimHei"/>
          <w:sz w:val="28"/>
          <w:szCs w:val="28"/>
          <w:b/>
          <w:bCs/>
          <w:spacing w:val="-1"/>
        </w:rPr>
        <w:t>十一、合同生效及其他</w:t>
      </w:r>
    </w:p>
    <w:p>
      <w:pPr>
        <w:pStyle w:val="BodyText"/>
        <w:ind w:left="575"/>
        <w:spacing w:before="230" w:line="219" w:lineRule="auto"/>
        <w:rPr/>
      </w:pPr>
      <w:r>
        <w:rPr>
          <w:spacing w:val="-4"/>
        </w:rPr>
        <w:t>1.本合同自甲乙双方签字并盖章之日起生效。</w:t>
      </w:r>
    </w:p>
    <w:p>
      <w:pPr>
        <w:pStyle w:val="BodyText"/>
        <w:ind w:left="5" w:right="48" w:firstLine="570"/>
        <w:spacing w:before="199" w:line="348" w:lineRule="auto"/>
        <w:rPr/>
      </w:pPr>
      <w:r>
        <w:rPr>
          <w:spacing w:val="-4"/>
        </w:rPr>
        <w:t>2.如有未尽事宜，双方可另行协商签订补充协议，补充</w:t>
      </w:r>
      <w:r>
        <w:rPr>
          <w:spacing w:val="-5"/>
        </w:rPr>
        <w:t>协议及招、投</w:t>
      </w:r>
      <w:r>
        <w:rPr/>
        <w:t xml:space="preserve"> </w:t>
      </w:r>
      <w:r>
        <w:rPr>
          <w:spacing w:val="-2"/>
        </w:rPr>
        <w:t>标文件、质疑答复、附件和本合同具有同等法</w:t>
      </w:r>
      <w:r>
        <w:rPr>
          <w:spacing w:val="-3"/>
        </w:rPr>
        <w:t>律效力。</w:t>
      </w:r>
    </w:p>
    <w:p>
      <w:pPr>
        <w:pStyle w:val="BodyText"/>
        <w:ind w:left="575"/>
        <w:spacing w:before="53" w:line="219" w:lineRule="auto"/>
        <w:rPr/>
      </w:pPr>
      <w:r>
        <w:rPr>
          <w:spacing w:val="-11"/>
        </w:rPr>
        <w:t>3.本合同一式</w:t>
      </w:r>
      <w:r>
        <w:rPr>
          <w:spacing w:val="74"/>
        </w:rPr>
        <w:t xml:space="preserve"> </w:t>
      </w:r>
      <w:r>
        <w:rPr>
          <w:u w:val="single" w:color="auto"/>
          <w:spacing w:val="-117"/>
        </w:rPr>
        <w:t xml:space="preserve"> </w:t>
      </w:r>
      <w:r>
        <w:rPr>
          <w:u w:val="single" w:color="auto"/>
          <w:spacing w:val="-11"/>
        </w:rPr>
        <w:t>陆</w:t>
      </w:r>
      <w:r>
        <w:rPr>
          <w:spacing w:val="67"/>
        </w:rPr>
        <w:t xml:space="preserve"> </w:t>
      </w:r>
      <w:r>
        <w:rPr>
          <w:spacing w:val="-11"/>
        </w:rPr>
        <w:t>份，甲方执</w:t>
      </w:r>
      <w:r>
        <w:rPr>
          <w:spacing w:val="-52"/>
        </w:rPr>
        <w:t xml:space="preserve"> </w:t>
      </w:r>
      <w:r>
        <w:rPr>
          <w:u w:val="single" w:color="auto"/>
          <w:spacing w:val="-11"/>
        </w:rPr>
        <w:t>肆</w:t>
      </w:r>
      <w:r>
        <w:rPr>
          <w:spacing w:val="101"/>
        </w:rPr>
        <w:t xml:space="preserve"> </w:t>
      </w:r>
      <w:r>
        <w:rPr>
          <w:spacing w:val="-11"/>
        </w:rPr>
        <w:t>份、乙方执</w:t>
      </w:r>
      <w:r>
        <w:rPr>
          <w:spacing w:val="-41"/>
        </w:rPr>
        <w:t xml:space="preserve"> </w:t>
      </w:r>
      <w:r>
        <w:rPr>
          <w:u w:val="single" w:color="auto"/>
          <w:spacing w:val="-11"/>
        </w:rPr>
        <w:t>贰</w:t>
      </w:r>
      <w:r>
        <w:rPr>
          <w:spacing w:val="53"/>
        </w:rPr>
        <w:t xml:space="preserve"> </w:t>
      </w:r>
      <w:r>
        <w:rPr>
          <w:spacing w:val="-11"/>
        </w:rPr>
        <w:t>份。</w:t>
      </w:r>
    </w:p>
    <w:p>
      <w:pPr>
        <w:spacing w:line="219" w:lineRule="auto"/>
        <w:sectPr>
          <w:footerReference w:type="default" r:id="rId11"/>
          <w:pgSz w:w="12170" w:h="17030"/>
          <w:pgMar w:top="1447" w:right="1629" w:bottom="1382" w:left="1644" w:header="0" w:footer="1144" w:gutter="0"/>
        </w:sectPr>
        <w:rPr/>
      </w:pPr>
    </w:p>
    <w:p>
      <w:pPr>
        <w:spacing w:before="88"/>
        <w:rPr/>
      </w:pPr>
      <w:r/>
    </w:p>
    <w:p>
      <w:pPr>
        <w:spacing w:before="87"/>
        <w:rPr/>
      </w:pPr>
      <w:r/>
    </w:p>
    <w:p>
      <w:pPr>
        <w:sectPr>
          <w:footerReference w:type="default" r:id="rId12"/>
          <w:pgSz w:w="12100" w:h="16980"/>
          <w:pgMar w:top="1443" w:right="1614" w:bottom="1371" w:left="1659" w:header="0" w:footer="1134" w:gutter="0"/>
          <w:cols w:equalWidth="0" w:num="1">
            <w:col w:w="8826" w:space="0"/>
          </w:cols>
        </w:sectPr>
        <w:rPr/>
      </w:pPr>
    </w:p>
    <w:p>
      <w:pPr>
        <w:spacing w:line="314" w:lineRule="auto"/>
        <w:rPr>
          <w:rFonts w:ascii="Arial"/>
          <w:sz w:val="21"/>
        </w:rPr>
      </w:pPr>
      <w:r/>
    </w:p>
    <w:p>
      <w:pPr>
        <w:spacing w:line="315" w:lineRule="auto"/>
        <w:rPr>
          <w:rFonts w:ascii="Arial"/>
          <w:sz w:val="21"/>
        </w:rPr>
      </w:pPr>
      <w:r/>
    </w:p>
    <w:p>
      <w:pPr>
        <w:pStyle w:val="BodyText"/>
        <w:spacing w:before="95" w:line="219" w:lineRule="auto"/>
        <w:rPr>
          <w:sz w:val="29"/>
          <w:szCs w:val="29"/>
        </w:rPr>
      </w:pPr>
      <w:r>
        <w:drawing>
          <wp:anchor distT="0" distB="0" distL="0" distR="0" simplePos="0" relativeHeight="251694080" behindDoc="0" locked="0" layoutInCell="1" allowOverlap="1">
            <wp:simplePos x="0" y="0"/>
            <wp:positionH relativeFrom="column">
              <wp:posOffset>1003311</wp:posOffset>
            </wp:positionH>
            <wp:positionV relativeFrom="paragraph">
              <wp:posOffset>-575077</wp:posOffset>
            </wp:positionV>
            <wp:extent cx="1619220" cy="1638370"/>
            <wp:effectExtent l="0" t="0" r="0" b="0"/>
            <wp:wrapNone/>
            <wp:docPr id="14" name="IM 14"/>
            <wp:cNvGraphicFramePr/>
            <a:graphic>
              <a:graphicData uri="http://schemas.openxmlformats.org/drawingml/2006/picture">
                <pic:pic>
                  <pic:nvPicPr>
                    <pic:cNvPr id="14" name="IM 14"/>
                    <pic:cNvPicPr/>
                  </pic:nvPicPr>
                  <pic:blipFill>
                    <a:blip r:embed="rId13"/>
                    <a:stretch>
                      <a:fillRect/>
                    </a:stretch>
                  </pic:blipFill>
                  <pic:spPr>
                    <a:xfrm rot="0">
                      <a:off x="0" y="0"/>
                      <a:ext cx="1619220" cy="1638370"/>
                    </a:xfrm>
                    <a:prstGeom prst="rect">
                      <a:avLst/>
                    </a:prstGeom>
                  </pic:spPr>
                </pic:pic>
              </a:graphicData>
            </a:graphic>
          </wp:anchor>
        </w:drawing>
      </w:r>
      <w:r>
        <w:rPr>
          <w:sz w:val="29"/>
          <w:szCs w:val="29"/>
          <w:spacing w:val="22"/>
        </w:rPr>
        <w:t>甲方(盖章):河南工业大学</w:t>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BodyText"/>
        <w:spacing w:before="94" w:line="219" w:lineRule="auto"/>
        <w:rPr>
          <w:sz w:val="29"/>
          <w:szCs w:val="29"/>
        </w:rPr>
      </w:pPr>
      <w:r>
        <w:drawing>
          <wp:anchor distT="0" distB="0" distL="0" distR="0" simplePos="0" relativeHeight="251688960" behindDoc="1" locked="0" layoutInCell="1" allowOverlap="1">
            <wp:simplePos x="0" y="0"/>
            <wp:positionH relativeFrom="column">
              <wp:posOffset>1809436</wp:posOffset>
            </wp:positionH>
            <wp:positionV relativeFrom="paragraph">
              <wp:posOffset>211134</wp:posOffset>
            </wp:positionV>
            <wp:extent cx="692550" cy="572036"/>
            <wp:effectExtent l="0" t="0" r="0" b="0"/>
            <wp:wrapNone/>
            <wp:docPr id="16" name="IM 16"/>
            <wp:cNvGraphicFramePr/>
            <a:graphic>
              <a:graphicData uri="http://schemas.openxmlformats.org/drawingml/2006/picture">
                <pic:pic>
                  <pic:nvPicPr>
                    <pic:cNvPr id="16" name="IM 16"/>
                    <pic:cNvPicPr/>
                  </pic:nvPicPr>
                  <pic:blipFill>
                    <a:blip r:embed="rId14"/>
                    <a:stretch>
                      <a:fillRect/>
                    </a:stretch>
                  </pic:blipFill>
                  <pic:spPr>
                    <a:xfrm rot="0">
                      <a:off x="0" y="0"/>
                      <a:ext cx="692550" cy="572036"/>
                    </a:xfrm>
                    <a:prstGeom prst="rect">
                      <a:avLst/>
                    </a:prstGeom>
                  </pic:spPr>
                </pic:pic>
              </a:graphicData>
            </a:graphic>
          </wp:anchor>
        </w:drawing>
      </w:r>
      <w:r>
        <w:rPr>
          <w:sz w:val="29"/>
          <w:szCs w:val="29"/>
          <w:spacing w:val="-7"/>
        </w:rPr>
        <w:t>法定代表人或</w:t>
      </w:r>
    </w:p>
    <w:p>
      <w:pPr>
        <w:pStyle w:val="BodyText"/>
        <w:spacing w:before="276" w:line="184" w:lineRule="auto"/>
        <w:rPr>
          <w:sz w:val="29"/>
          <w:szCs w:val="29"/>
        </w:rPr>
      </w:pPr>
      <w:r>
        <w:rPr>
          <w:sz w:val="29"/>
          <w:szCs w:val="29"/>
          <w:spacing w:val="18"/>
        </w:rPr>
        <w:t>委托代理人(签字):</w:t>
      </w:r>
    </w:p>
    <w:p>
      <w:pPr>
        <w:spacing w:line="14" w:lineRule="auto"/>
        <w:rPr>
          <w:rFonts w:ascii="Arial"/>
          <w:sz w:val="2"/>
        </w:rPr>
      </w:pPr>
      <w:r>
        <w:rPr>
          <w:rFonts w:ascii="Arial" w:hAnsi="Arial" w:eastAsia="Arial" w:cs="Arial"/>
          <w:sz w:val="2"/>
          <w:szCs w:val="2"/>
        </w:rPr>
        <w:br w:type="column"/>
      </w:r>
    </w:p>
    <w:p>
      <w:pPr>
        <w:spacing w:line="314" w:lineRule="auto"/>
        <w:rPr>
          <w:rFonts w:ascii="Arial"/>
          <w:sz w:val="21"/>
        </w:rPr>
      </w:pPr>
      <w:r/>
    </w:p>
    <w:p>
      <w:pPr>
        <w:spacing w:line="314" w:lineRule="auto"/>
        <w:rPr>
          <w:rFonts w:ascii="Arial"/>
          <w:sz w:val="21"/>
        </w:rPr>
      </w:pPr>
      <w:r/>
    </w:p>
    <w:p>
      <w:pPr>
        <w:pStyle w:val="BodyText"/>
        <w:spacing w:before="94" w:line="219" w:lineRule="auto"/>
        <w:jc w:val="right"/>
        <w:rPr>
          <w:sz w:val="29"/>
          <w:szCs w:val="29"/>
        </w:rPr>
      </w:pPr>
      <w:r>
        <w:drawing>
          <wp:anchor distT="0" distB="0" distL="0" distR="0" simplePos="0" relativeHeight="251693056" behindDoc="0" locked="0" layoutInCell="1" allowOverlap="1">
            <wp:simplePos x="0" y="0"/>
            <wp:positionH relativeFrom="column">
              <wp:posOffset>1231894</wp:posOffset>
            </wp:positionH>
            <wp:positionV relativeFrom="paragraph">
              <wp:posOffset>-365706</wp:posOffset>
            </wp:positionV>
            <wp:extent cx="1562132" cy="2044648"/>
            <wp:effectExtent l="0" t="0" r="0" b="0"/>
            <wp:wrapNone/>
            <wp:docPr id="18" name="IM 18"/>
            <wp:cNvGraphicFramePr/>
            <a:graphic>
              <a:graphicData uri="http://schemas.openxmlformats.org/drawingml/2006/picture">
                <pic:pic>
                  <pic:nvPicPr>
                    <pic:cNvPr id="18" name="IM 18"/>
                    <pic:cNvPicPr/>
                  </pic:nvPicPr>
                  <pic:blipFill>
                    <a:blip r:embed="rId15"/>
                    <a:stretch>
                      <a:fillRect/>
                    </a:stretch>
                  </pic:blipFill>
                  <pic:spPr>
                    <a:xfrm rot="0">
                      <a:off x="0" y="0"/>
                      <a:ext cx="1562132" cy="2044648"/>
                    </a:xfrm>
                    <a:prstGeom prst="rect">
                      <a:avLst/>
                    </a:prstGeom>
                  </pic:spPr>
                </pic:pic>
              </a:graphicData>
            </a:graphic>
          </wp:anchor>
        </w:drawing>
      </w:r>
      <w:r>
        <w:rPr>
          <w:sz w:val="29"/>
          <w:szCs w:val="29"/>
          <w:spacing w:val="-22"/>
        </w:rPr>
        <w:t>乙</w:t>
      </w:r>
      <w:r>
        <w:rPr>
          <w:sz w:val="29"/>
          <w:szCs w:val="29"/>
          <w:spacing w:val="-45"/>
        </w:rPr>
        <w:t xml:space="preserve"> </w:t>
      </w:r>
      <w:r>
        <w:rPr>
          <w:sz w:val="29"/>
          <w:szCs w:val="29"/>
          <w:spacing w:val="-22"/>
        </w:rPr>
        <w:t>方 (</w:t>
      </w:r>
      <w:r>
        <w:rPr>
          <w:sz w:val="29"/>
          <w:szCs w:val="29"/>
          <w:spacing w:val="-59"/>
        </w:rPr>
        <w:t xml:space="preserve"> </w:t>
      </w:r>
      <w:r>
        <w:rPr>
          <w:sz w:val="29"/>
          <w:szCs w:val="29"/>
          <w:spacing w:val="-22"/>
        </w:rPr>
        <w:t>盖</w:t>
      </w:r>
      <w:r>
        <w:rPr>
          <w:sz w:val="29"/>
          <w:szCs w:val="29"/>
          <w:spacing w:val="-49"/>
        </w:rPr>
        <w:t xml:space="preserve"> </w:t>
      </w:r>
      <w:r>
        <w:rPr>
          <w:sz w:val="29"/>
          <w:szCs w:val="29"/>
          <w:spacing w:val="-21"/>
        </w:rPr>
        <w:t>章</w:t>
      </w:r>
      <w:r>
        <w:rPr>
          <w:sz w:val="29"/>
          <w:szCs w:val="29"/>
          <w:spacing w:val="-59"/>
        </w:rPr>
        <w:t xml:space="preserve"> </w:t>
      </w:r>
      <w:r>
        <w:rPr>
          <w:sz w:val="29"/>
          <w:szCs w:val="29"/>
          <w:spacing w:val="-21"/>
        </w:rPr>
        <w:t>) :</w:t>
      </w:r>
      <w:r>
        <w:rPr>
          <w:sz w:val="29"/>
          <w:szCs w:val="29"/>
          <w:u w:val="single" w:color="auto"/>
          <w:spacing w:val="-21"/>
        </w:rPr>
        <w:t>北京万方数据股份有</w:t>
      </w:r>
      <w:r>
        <w:rPr>
          <w:sz w:val="29"/>
          <w:szCs w:val="29"/>
          <w:u w:val="single" w:color="auto"/>
          <w:spacing w:val="-16"/>
        </w:rPr>
        <w:t>限</w:t>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pStyle w:val="BodyText"/>
        <w:ind w:left="270"/>
        <w:spacing w:before="94" w:line="219" w:lineRule="auto"/>
        <w:rPr>
          <w:sz w:val="29"/>
          <w:szCs w:val="29"/>
        </w:rPr>
      </w:pPr>
      <w:r>
        <w:rPr>
          <w:sz w:val="29"/>
          <w:szCs w:val="29"/>
          <w:spacing w:val="-8"/>
        </w:rPr>
        <w:t>法定代表人或</w:t>
      </w:r>
    </w:p>
    <w:p>
      <w:pPr>
        <w:pStyle w:val="BodyText"/>
        <w:ind w:left="270"/>
        <w:spacing w:before="255" w:line="191" w:lineRule="auto"/>
        <w:rPr>
          <w:sz w:val="29"/>
          <w:szCs w:val="29"/>
        </w:rPr>
      </w:pPr>
      <w:r>
        <w:rPr>
          <w:sz w:val="29"/>
          <w:szCs w:val="29"/>
          <w:spacing w:val="17"/>
        </w:rPr>
        <w:t>委托代理人(签字):</w:t>
      </w:r>
    </w:p>
    <w:p>
      <w:pPr>
        <w:spacing w:line="191" w:lineRule="auto"/>
        <w:sectPr>
          <w:type w:val="continuous"/>
          <w:pgSz w:w="12100" w:h="16980"/>
          <w:pgMar w:top="1443" w:right="1614" w:bottom="1371" w:left="1659" w:header="0" w:footer="1134" w:gutter="0"/>
          <w:cols w:equalWidth="0" w:num="2">
            <w:col w:w="3970" w:space="100"/>
            <w:col w:w="4756" w:space="0"/>
          </w:cols>
        </w:sectPr>
        <w:rPr>
          <w:sz w:val="29"/>
          <w:szCs w:val="29"/>
        </w:rPr>
      </w:pPr>
    </w:p>
    <w:p>
      <w:pPr>
        <w:spacing w:line="258" w:lineRule="auto"/>
        <w:rPr>
          <w:rFonts w:ascii="Arial"/>
          <w:sz w:val="21"/>
        </w:rPr>
      </w:pPr>
      <w:r/>
    </w:p>
    <w:p>
      <w:pPr>
        <w:spacing w:line="258" w:lineRule="auto"/>
        <w:rPr>
          <w:rFonts w:ascii="Arial"/>
          <w:sz w:val="21"/>
        </w:rPr>
      </w:pPr>
      <w:r/>
    </w:p>
    <w:p>
      <w:pPr>
        <w:spacing w:line="259" w:lineRule="auto"/>
        <w:rPr>
          <w:rFonts w:ascii="Arial"/>
          <w:sz w:val="21"/>
        </w:rPr>
      </w:pPr>
      <w:r>
        <w:drawing>
          <wp:anchor distT="0" distB="0" distL="0" distR="0" simplePos="0" relativeHeight="251691008" behindDoc="0" locked="0" layoutInCell="1" allowOverlap="1">
            <wp:simplePos x="0" y="0"/>
            <wp:positionH relativeFrom="column">
              <wp:posOffset>3575055</wp:posOffset>
            </wp:positionH>
            <wp:positionV relativeFrom="paragraph">
              <wp:posOffset>177990</wp:posOffset>
            </wp:positionV>
            <wp:extent cx="1289060" cy="419107"/>
            <wp:effectExtent l="0" t="0" r="0" b="0"/>
            <wp:wrapNone/>
            <wp:docPr id="20" name="IM 20"/>
            <wp:cNvGraphicFramePr/>
            <a:graphic>
              <a:graphicData uri="http://schemas.openxmlformats.org/drawingml/2006/picture">
                <pic:pic>
                  <pic:nvPicPr>
                    <pic:cNvPr id="20" name="IM 20"/>
                    <pic:cNvPicPr/>
                  </pic:nvPicPr>
                  <pic:blipFill>
                    <a:blip r:embed="rId16"/>
                    <a:stretch>
                      <a:fillRect/>
                    </a:stretch>
                  </pic:blipFill>
                  <pic:spPr>
                    <a:xfrm rot="0">
                      <a:off x="0" y="0"/>
                      <a:ext cx="1289060" cy="419107"/>
                    </a:xfrm>
                    <a:prstGeom prst="rect">
                      <a:avLst/>
                    </a:prstGeom>
                  </pic:spPr>
                </pic:pic>
              </a:graphicData>
            </a:graphic>
          </wp:anchor>
        </w:drawing>
      </w:r>
      <w:r/>
    </w:p>
    <w:p>
      <w:pPr>
        <w:pStyle w:val="BodyText"/>
        <w:spacing w:before="94" w:line="184" w:lineRule="auto"/>
        <w:rPr>
          <w:sz w:val="29"/>
          <w:szCs w:val="29"/>
        </w:rPr>
      </w:pPr>
      <w:r>
        <w:pict>
          <v:shape id="_x0000_s2" style="position:absolute;margin-left:216.001pt;margin-top:4.7389pt;mso-position-vertical-relative:text;mso-position-horizontal-relative:text;width:68.25pt;height:19.4pt;z-index:251692032;" filled="false" stroked="false" type="#_x0000_t202">
            <v:fill on="false"/>
            <v:stroke on="false"/>
            <v:path/>
            <v:imagedata o:title=""/>
            <o:lock v:ext="edit" aspectratio="false"/>
            <v:textbox inset="0mm,0mm,0mm,0mm">
              <w:txbxContent>
                <w:p>
                  <w:pPr>
                    <w:pStyle w:val="BodyText"/>
                    <w:spacing w:before="20" w:line="221" w:lineRule="auto"/>
                    <w:jc w:val="right"/>
                    <w:rPr>
                      <w:sz w:val="29"/>
                      <w:szCs w:val="29"/>
                    </w:rPr>
                  </w:pPr>
                  <w:r>
                    <w:rPr>
                      <w:sz w:val="29"/>
                      <w:szCs w:val="29"/>
                      <w:spacing w:val="-26"/>
                    </w:rPr>
                    <w:t>签订时间：</w:t>
                  </w:r>
                </w:p>
              </w:txbxContent>
            </v:textbox>
          </v:shape>
        </w:pict>
      </w:r>
      <w:r>
        <w:drawing>
          <wp:anchor distT="0" distB="0" distL="0" distR="0" simplePos="0" relativeHeight="251689984" behindDoc="1" locked="0" layoutInCell="1" allowOverlap="1">
            <wp:simplePos x="0" y="0"/>
            <wp:positionH relativeFrom="column">
              <wp:posOffset>844197</wp:posOffset>
            </wp:positionH>
            <wp:positionV relativeFrom="paragraph">
              <wp:posOffset>65945</wp:posOffset>
            </wp:positionV>
            <wp:extent cx="1270477" cy="283081"/>
            <wp:effectExtent l="0" t="0" r="0" b="0"/>
            <wp:wrapNone/>
            <wp:docPr id="22" name="IM 22"/>
            <wp:cNvGraphicFramePr/>
            <a:graphic>
              <a:graphicData uri="http://schemas.openxmlformats.org/drawingml/2006/picture">
                <pic:pic>
                  <pic:nvPicPr>
                    <pic:cNvPr id="22" name="IM 22"/>
                    <pic:cNvPicPr/>
                  </pic:nvPicPr>
                  <pic:blipFill>
                    <a:blip r:embed="rId17"/>
                    <a:stretch>
                      <a:fillRect/>
                    </a:stretch>
                  </pic:blipFill>
                  <pic:spPr>
                    <a:xfrm rot="0">
                      <a:off x="0" y="0"/>
                      <a:ext cx="1270477" cy="283081"/>
                    </a:xfrm>
                    <a:prstGeom prst="rect">
                      <a:avLst/>
                    </a:prstGeom>
                  </pic:spPr>
                </pic:pic>
              </a:graphicData>
            </a:graphic>
          </wp:anchor>
        </w:drawing>
      </w:r>
      <w:r>
        <w:rPr>
          <w:sz w:val="29"/>
          <w:szCs w:val="29"/>
          <w:spacing w:val="-13"/>
        </w:rPr>
        <w:t>签订时间：</w:t>
      </w:r>
    </w:p>
    <w:p>
      <w:pPr>
        <w:spacing w:line="184" w:lineRule="auto"/>
        <w:sectPr>
          <w:type w:val="continuous"/>
          <w:pgSz w:w="12100" w:h="16980"/>
          <w:pgMar w:top="1443" w:right="1614" w:bottom="1371" w:left="1659" w:header="0" w:footer="1134" w:gutter="0"/>
          <w:cols w:equalWidth="0" w:num="1">
            <w:col w:w="8826" w:space="0"/>
          </w:cols>
        </w:sectPr>
        <w:rPr>
          <w:sz w:val="29"/>
          <w:szCs w:val="29"/>
        </w:rPr>
      </w:pPr>
    </w:p>
    <w:p>
      <w:pPr>
        <w:pStyle w:val="BodyText"/>
        <w:ind w:left="1069"/>
        <w:spacing w:before="131" w:line="219" w:lineRule="auto"/>
        <w:rPr>
          <w:sz w:val="29"/>
          <w:szCs w:val="29"/>
        </w:rPr>
      </w:pPr>
      <w:r>
        <w:rPr>
          <w:sz w:val="29"/>
          <w:szCs w:val="29"/>
          <w:b/>
          <w:bCs/>
          <w:spacing w:val="2"/>
        </w:rPr>
        <w:t>附件1:数据清单和服务清单</w:t>
      </w:r>
    </w:p>
    <w:p>
      <w:pPr>
        <w:spacing w:before="153"/>
        <w:rPr/>
      </w:pPr>
      <w:r/>
    </w:p>
    <w:tbl>
      <w:tblPr>
        <w:tblStyle w:val="TableNormal"/>
        <w:tblW w:w="1082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04"/>
        <w:gridCol w:w="839"/>
        <w:gridCol w:w="4666"/>
        <w:gridCol w:w="4611"/>
      </w:tblGrid>
      <w:tr>
        <w:trPr>
          <w:trHeight w:val="654" w:hRule="atLeast"/>
        </w:trPr>
        <w:tc>
          <w:tcPr>
            <w:tcW w:w="704" w:type="dxa"/>
            <w:vAlign w:val="top"/>
          </w:tcPr>
          <w:p>
            <w:pPr>
              <w:pStyle w:val="TableText"/>
              <w:ind w:left="134" w:right="126"/>
              <w:spacing w:before="35" w:line="257" w:lineRule="auto"/>
              <w:rPr>
                <w:sz w:val="21"/>
                <w:szCs w:val="21"/>
              </w:rPr>
            </w:pPr>
            <w:r>
              <w:rPr>
                <w:sz w:val="21"/>
                <w:szCs w:val="21"/>
                <w:spacing w:val="6"/>
              </w:rPr>
              <w:t>一级</w:t>
            </w:r>
            <w:r>
              <w:rPr>
                <w:sz w:val="21"/>
                <w:szCs w:val="21"/>
              </w:rPr>
              <w:t xml:space="preserve"> </w:t>
            </w:r>
            <w:r>
              <w:rPr>
                <w:sz w:val="21"/>
                <w:szCs w:val="21"/>
                <w:spacing w:val="-3"/>
              </w:rPr>
              <w:t>分类</w:t>
            </w:r>
          </w:p>
        </w:tc>
        <w:tc>
          <w:tcPr>
            <w:tcW w:w="839" w:type="dxa"/>
            <w:vAlign w:val="top"/>
          </w:tcPr>
          <w:p>
            <w:pPr>
              <w:pStyle w:val="TableText"/>
              <w:ind w:left="299" w:right="99" w:hanging="209"/>
              <w:spacing w:before="53" w:line="259" w:lineRule="auto"/>
              <w:rPr>
                <w:sz w:val="21"/>
                <w:szCs w:val="21"/>
              </w:rPr>
            </w:pPr>
            <w:r>
              <w:rPr>
                <w:sz w:val="21"/>
                <w:szCs w:val="21"/>
                <w:spacing w:val="3"/>
              </w:rPr>
              <w:t>二级分</w:t>
            </w:r>
            <w:r>
              <w:rPr>
                <w:sz w:val="21"/>
                <w:szCs w:val="21"/>
              </w:rPr>
              <w:t xml:space="preserve"> </w:t>
            </w:r>
            <w:r>
              <w:rPr>
                <w:sz w:val="21"/>
                <w:szCs w:val="21"/>
              </w:rPr>
              <w:t>类</w:t>
            </w:r>
          </w:p>
        </w:tc>
        <w:tc>
          <w:tcPr>
            <w:tcW w:w="4666" w:type="dxa"/>
            <w:vAlign w:val="top"/>
          </w:tcPr>
          <w:p>
            <w:pPr>
              <w:pStyle w:val="TableText"/>
              <w:ind w:left="1611"/>
              <w:spacing w:before="223" w:line="219" w:lineRule="auto"/>
              <w:rPr>
                <w:sz w:val="21"/>
                <w:szCs w:val="21"/>
              </w:rPr>
            </w:pPr>
            <w:r>
              <w:rPr>
                <w:sz w:val="21"/>
                <w:szCs w:val="21"/>
                <w:spacing w:val="-2"/>
              </w:rPr>
              <w:t>平台总数据量</w:t>
            </w:r>
          </w:p>
        </w:tc>
        <w:tc>
          <w:tcPr>
            <w:tcW w:w="4611" w:type="dxa"/>
            <w:vAlign w:val="top"/>
          </w:tcPr>
          <w:p>
            <w:pPr>
              <w:pStyle w:val="TableText"/>
              <w:ind w:left="1699"/>
              <w:spacing w:before="220" w:line="219" w:lineRule="auto"/>
              <w:rPr>
                <w:sz w:val="21"/>
                <w:szCs w:val="21"/>
              </w:rPr>
            </w:pPr>
            <w:r>
              <w:rPr>
                <w:sz w:val="21"/>
                <w:szCs w:val="21"/>
                <w:b/>
                <w:bCs/>
                <w:spacing w:val="-4"/>
              </w:rPr>
              <w:t>选购数据量</w:t>
            </w:r>
          </w:p>
        </w:tc>
      </w:tr>
      <w:tr>
        <w:trPr>
          <w:trHeight w:val="3747" w:hRule="atLeast"/>
        </w:trPr>
        <w:tc>
          <w:tcPr>
            <w:tcW w:w="704" w:type="dxa"/>
            <w:vAlign w:val="top"/>
            <w:vMerge w:val="restart"/>
            <w:tcBorders>
              <w:bottom w:val="nil"/>
            </w:tcBorders>
          </w:tcPr>
          <w:p>
            <w:pPr>
              <w:spacing w:line="242" w:lineRule="auto"/>
              <w:rPr>
                <w:rFonts w:ascii="Arial"/>
                <w:sz w:val="21"/>
              </w:rPr>
            </w:pPr>
            <w:r>
              <w:pict>
                <v:shape id="_x0000_s4" style="position:absolute;margin-left:-36.6151pt;margin-top:346.005pt;mso-position-vertical-relative:top-margin-area;mso-position-horizontal-relative:right-margin-area;width:13.8pt;height:64.8pt;z-index:251697152;" filled="false" stroked="false" type="#_x0000_t202">
                  <v:fill on="false"/>
                  <v:stroke on="false"/>
                  <v:path/>
                  <v:imagedata o:title=""/>
                  <o:lock v:ext="edit" aspectratio="false"/>
                  <v:textbox inset="0mm,0mm,0mm,0mm" style="layout-flow:vertical-ideographic;">
                    <w:txbxContent>
                      <w:p>
                        <w:pPr>
                          <w:pStyle w:val="TableText"/>
                          <w:ind w:left="20"/>
                          <w:spacing w:before="19" w:line="201" w:lineRule="auto"/>
                          <w:rPr>
                            <w:sz w:val="21"/>
                            <w:szCs w:val="21"/>
                          </w:rPr>
                        </w:pPr>
                        <w:r>
                          <w:rPr>
                            <w:sz w:val="21"/>
                            <w:szCs w:val="21"/>
                          </w:rPr>
                          <w:t>络</w:t>
                        </w:r>
                        <w:r>
                          <w:rPr>
                            <w:sz w:val="21"/>
                            <w:szCs w:val="21"/>
                            <w:spacing w:val="14"/>
                          </w:rPr>
                          <w:t xml:space="preserve">       </w:t>
                        </w:r>
                        <w:r>
                          <w:rPr>
                            <w:sz w:val="21"/>
                            <w:szCs w:val="21"/>
                          </w:rPr>
                          <w:t>版</w:t>
                        </w:r>
                      </w:p>
                    </w:txbxContent>
                  </v:textbox>
                </v:shape>
              </w:pict>
            </w: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34" w:right="116"/>
              <w:spacing w:before="68" w:line="549" w:lineRule="auto"/>
              <w:jc w:val="both"/>
              <w:rPr>
                <w:sz w:val="21"/>
                <w:szCs w:val="21"/>
              </w:rPr>
            </w:pPr>
            <w:r>
              <w:rPr>
                <w:sz w:val="21"/>
                <w:szCs w:val="21"/>
                <w:spacing w:val="4"/>
              </w:rPr>
              <w:t>万方</w:t>
            </w:r>
            <w:r>
              <w:rPr>
                <w:sz w:val="21"/>
                <w:szCs w:val="21"/>
              </w:rPr>
              <w:t xml:space="preserve"> </w:t>
            </w:r>
            <w:r>
              <w:rPr>
                <w:sz w:val="21"/>
                <w:szCs w:val="21"/>
                <w:spacing w:val="6"/>
              </w:rPr>
              <w:t>数据</w:t>
            </w:r>
            <w:r>
              <w:rPr>
                <w:sz w:val="21"/>
                <w:szCs w:val="21"/>
              </w:rPr>
              <w:t xml:space="preserve"> </w:t>
            </w:r>
            <w:r>
              <w:rPr>
                <w:sz w:val="21"/>
                <w:szCs w:val="21"/>
                <w:spacing w:val="6"/>
              </w:rPr>
              <w:t>知识</w:t>
            </w:r>
            <w:r>
              <w:rPr>
                <w:sz w:val="21"/>
                <w:szCs w:val="21"/>
              </w:rPr>
              <w:t xml:space="preserve"> </w:t>
            </w:r>
            <w:r>
              <w:rPr>
                <w:sz w:val="21"/>
                <w:szCs w:val="21"/>
                <w:spacing w:val="-5"/>
              </w:rPr>
              <w:t>服务</w:t>
            </w:r>
            <w:r>
              <w:rPr>
                <w:sz w:val="21"/>
                <w:szCs w:val="21"/>
              </w:rPr>
              <w:t xml:space="preserve"> </w:t>
            </w:r>
            <w:r>
              <w:rPr>
                <w:sz w:val="21"/>
                <w:szCs w:val="21"/>
                <w:spacing w:val="11"/>
              </w:rPr>
              <w:t>平台</w:t>
            </w:r>
            <w:r>
              <w:rPr>
                <w:sz w:val="21"/>
                <w:szCs w:val="21"/>
              </w:rPr>
              <w:t xml:space="preserve"> </w:t>
            </w:r>
            <w:r>
              <w:rPr>
                <w:sz w:val="21"/>
                <w:szCs w:val="21"/>
                <w:spacing w:val="2"/>
              </w:rPr>
              <w:t>(</w:t>
            </w:r>
            <w:r>
              <w:rPr>
                <w:sz w:val="21"/>
                <w:szCs w:val="21"/>
                <w:spacing w:val="-20"/>
              </w:rPr>
              <w:t xml:space="preserve"> </w:t>
            </w:r>
            <w:r>
              <w:rPr>
                <w:sz w:val="21"/>
                <w:szCs w:val="21"/>
                <w:spacing w:val="2"/>
              </w:rPr>
              <w:t>网</w:t>
            </w:r>
          </w:p>
        </w:tc>
        <w:tc>
          <w:tcPr>
            <w:tcW w:w="839" w:type="dxa"/>
            <w:vAlign w:val="top"/>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pStyle w:val="TableText"/>
              <w:ind w:left="90" w:right="90"/>
              <w:spacing w:before="68" w:line="269" w:lineRule="auto"/>
              <w:jc w:val="both"/>
              <w:rPr>
                <w:sz w:val="21"/>
                <w:szCs w:val="21"/>
              </w:rPr>
            </w:pPr>
            <w:r>
              <w:rPr>
                <w:sz w:val="21"/>
                <w:szCs w:val="21"/>
                <w:spacing w:val="3"/>
              </w:rPr>
              <w:t>中国学</w:t>
            </w:r>
            <w:r>
              <w:rPr>
                <w:sz w:val="21"/>
                <w:szCs w:val="21"/>
                <w:spacing w:val="1"/>
              </w:rPr>
              <w:t xml:space="preserve"> </w:t>
            </w:r>
            <w:r>
              <w:rPr>
                <w:sz w:val="21"/>
                <w:szCs w:val="21"/>
                <w:spacing w:val="5"/>
              </w:rPr>
              <w:t>术期刊</w:t>
            </w:r>
            <w:r>
              <w:rPr>
                <w:sz w:val="21"/>
                <w:szCs w:val="21"/>
                <w:spacing w:val="1"/>
              </w:rPr>
              <w:t xml:space="preserve"> </w:t>
            </w:r>
            <w:r>
              <w:rPr>
                <w:sz w:val="21"/>
                <w:szCs w:val="21"/>
                <w:spacing w:val="4"/>
              </w:rPr>
              <w:t>数据库</w:t>
            </w:r>
            <w:r>
              <w:rPr>
                <w:sz w:val="21"/>
                <w:szCs w:val="21"/>
              </w:rPr>
              <w:t xml:space="preserve"> </w:t>
            </w:r>
            <w:r>
              <w:rPr>
                <w:sz w:val="21"/>
                <w:szCs w:val="21"/>
                <w:spacing w:val="3"/>
              </w:rPr>
              <w:t>中国学</w:t>
            </w:r>
            <w:r>
              <w:rPr>
                <w:sz w:val="21"/>
                <w:szCs w:val="21"/>
                <w:spacing w:val="1"/>
              </w:rPr>
              <w:t xml:space="preserve"> </w:t>
            </w:r>
            <w:r>
              <w:rPr>
                <w:sz w:val="21"/>
                <w:szCs w:val="21"/>
                <w:spacing w:val="5"/>
              </w:rPr>
              <w:t>术期刊</w:t>
            </w:r>
            <w:r>
              <w:rPr>
                <w:sz w:val="21"/>
                <w:szCs w:val="21"/>
                <w:spacing w:val="1"/>
              </w:rPr>
              <w:t xml:space="preserve"> </w:t>
            </w:r>
            <w:r>
              <w:rPr>
                <w:sz w:val="21"/>
                <w:szCs w:val="21"/>
                <w:spacing w:val="4"/>
              </w:rPr>
              <w:t>数据库</w:t>
            </w:r>
            <w:r>
              <w:rPr>
                <w:sz w:val="21"/>
                <w:szCs w:val="21"/>
              </w:rPr>
              <w:t xml:space="preserve"> </w:t>
            </w:r>
            <w:r>
              <w:rPr>
                <w:sz w:val="21"/>
                <w:szCs w:val="21"/>
                <w:spacing w:val="-3"/>
              </w:rPr>
              <w:t>增强版</w:t>
            </w:r>
          </w:p>
        </w:tc>
        <w:tc>
          <w:tcPr>
            <w:tcW w:w="4666" w:type="dxa"/>
            <w:vAlign w:val="top"/>
          </w:tcPr>
          <w:p>
            <w:pPr>
              <w:pStyle w:val="TableText"/>
              <w:ind w:left="12" w:firstLine="10"/>
              <w:spacing w:before="49" w:line="268" w:lineRule="auto"/>
              <w:rPr>
                <w:sz w:val="21"/>
                <w:szCs w:val="21"/>
              </w:rPr>
            </w:pPr>
            <w:r>
              <w:rPr>
                <w:sz w:val="21"/>
                <w:szCs w:val="21"/>
              </w:rPr>
              <w:t>中国学术期刊数据库不少于8000种，论文数量不少</w:t>
            </w:r>
            <w:r>
              <w:rPr>
                <w:sz w:val="21"/>
                <w:szCs w:val="21"/>
                <w:spacing w:val="12"/>
              </w:rPr>
              <w:t xml:space="preserve"> </w:t>
            </w:r>
            <w:r>
              <w:rPr>
                <w:sz w:val="21"/>
                <w:szCs w:val="21"/>
                <w:spacing w:val="-1"/>
              </w:rPr>
              <w:t>于3000万篇，年增量约300万篇，每天更新，覆</w:t>
            </w:r>
          </w:p>
          <w:p>
            <w:pPr>
              <w:pStyle w:val="TableText"/>
              <w:ind w:left="12"/>
              <w:spacing w:before="8" w:line="219" w:lineRule="auto"/>
              <w:rPr>
                <w:sz w:val="21"/>
                <w:szCs w:val="21"/>
              </w:rPr>
            </w:pPr>
            <w:r>
              <w:rPr>
                <w:sz w:val="21"/>
                <w:szCs w:val="21"/>
                <w:spacing w:val="-1"/>
              </w:rPr>
              <w:t>盖理、工、农、医、人文五大类等各个学科。</w:t>
            </w:r>
          </w:p>
          <w:p>
            <w:pPr>
              <w:pStyle w:val="TableText"/>
              <w:ind w:left="12" w:right="124" w:firstLine="10"/>
              <w:spacing w:before="73" w:line="261" w:lineRule="auto"/>
              <w:jc w:val="both"/>
              <w:rPr>
                <w:sz w:val="21"/>
                <w:szCs w:val="21"/>
              </w:rPr>
            </w:pPr>
            <w:r>
              <w:rPr>
                <w:sz w:val="21"/>
                <w:szCs w:val="21"/>
              </w:rPr>
              <w:t>中国学术期刊数据库增强版共计涵盖中文期刊约</w:t>
            </w:r>
            <w:r>
              <w:rPr>
                <w:sz w:val="21"/>
                <w:szCs w:val="21"/>
                <w:spacing w:val="17"/>
              </w:rPr>
              <w:t xml:space="preserve"> </w:t>
            </w:r>
            <w:r>
              <w:rPr>
                <w:sz w:val="21"/>
                <w:szCs w:val="21"/>
              </w:rPr>
              <w:t>10000余种。核心期刊元数据收录3696种，收全率</w:t>
            </w:r>
            <w:r>
              <w:rPr>
                <w:sz w:val="21"/>
                <w:szCs w:val="21"/>
                <w:spacing w:val="3"/>
              </w:rPr>
              <w:t xml:space="preserve"> </w:t>
            </w:r>
            <w:r>
              <w:rPr>
                <w:sz w:val="21"/>
                <w:szCs w:val="21"/>
              </w:rPr>
              <w:t>100%,其中全文收录3662种，收全率99%,基本</w:t>
            </w:r>
          </w:p>
          <w:p>
            <w:pPr>
              <w:pStyle w:val="TableText"/>
              <w:ind w:left="12"/>
              <w:spacing w:before="27" w:line="266" w:lineRule="auto"/>
              <w:rPr>
                <w:sz w:val="21"/>
                <w:szCs w:val="21"/>
              </w:rPr>
            </w:pPr>
            <w:r>
              <w:rPr>
                <w:sz w:val="21"/>
                <w:szCs w:val="21"/>
                <w:spacing w:val="-2"/>
              </w:rPr>
              <w:t>涵盖了《中国科技论文与引文数据库》(CSTPCD)</w:t>
            </w:r>
            <w:r>
              <w:rPr>
                <w:sz w:val="21"/>
                <w:szCs w:val="21"/>
              </w:rPr>
              <w:t xml:space="preserve">   </w:t>
            </w:r>
            <w:r>
              <w:rPr>
                <w:sz w:val="21"/>
                <w:szCs w:val="21"/>
                <w:spacing w:val="-5"/>
              </w:rPr>
              <w:t>来源期刊、北京大学《中文核心期刊要目总览》来</w:t>
            </w:r>
            <w:r>
              <w:rPr>
                <w:sz w:val="21"/>
                <w:szCs w:val="21"/>
              </w:rPr>
              <w:t xml:space="preserve">  </w:t>
            </w:r>
            <w:r>
              <w:rPr>
                <w:sz w:val="21"/>
                <w:szCs w:val="21"/>
                <w:spacing w:val="-8"/>
              </w:rPr>
              <w:t>源期刊以及《中文社会科学引文索引来源期</w:t>
            </w:r>
            <w:r>
              <w:rPr>
                <w:sz w:val="21"/>
                <w:szCs w:val="21"/>
                <w:spacing w:val="-9"/>
              </w:rPr>
              <w:t>刊目录》</w:t>
            </w:r>
            <w:r>
              <w:rPr>
                <w:sz w:val="21"/>
                <w:szCs w:val="21"/>
              </w:rPr>
              <w:t xml:space="preserve"> </w:t>
            </w:r>
            <w:r>
              <w:rPr>
                <w:sz w:val="21"/>
                <w:szCs w:val="21"/>
              </w:rPr>
              <w:t>(CSSCI)(含扩展版)。年增量约300万</w:t>
            </w:r>
            <w:r>
              <w:rPr>
                <w:sz w:val="21"/>
                <w:szCs w:val="21"/>
                <w:spacing w:val="-1"/>
              </w:rPr>
              <w:t>篇，涵</w:t>
            </w:r>
          </w:p>
          <w:p>
            <w:pPr>
              <w:pStyle w:val="TableText"/>
              <w:ind w:left="12" w:right="11"/>
              <w:spacing w:before="28" w:line="259" w:lineRule="auto"/>
              <w:rPr>
                <w:sz w:val="21"/>
                <w:szCs w:val="21"/>
              </w:rPr>
            </w:pPr>
            <w:r>
              <w:rPr>
                <w:sz w:val="21"/>
                <w:szCs w:val="21"/>
              </w:rPr>
              <w:t>盖自然科学、工程技术、医药卫生、农业科学、哲</w:t>
            </w:r>
            <w:r>
              <w:rPr>
                <w:sz w:val="21"/>
                <w:szCs w:val="21"/>
                <w:spacing w:val="11"/>
              </w:rPr>
              <w:t xml:space="preserve"> </w:t>
            </w:r>
            <w:r>
              <w:rPr>
                <w:sz w:val="21"/>
                <w:szCs w:val="21"/>
                <w:spacing w:val="-1"/>
              </w:rPr>
              <w:t>学政法、社会科学、科教文艺等各个学科。</w:t>
            </w:r>
          </w:p>
        </w:tc>
        <w:tc>
          <w:tcPr>
            <w:tcW w:w="4611" w:type="dxa"/>
            <w:vAlign w:val="top"/>
          </w:tcPr>
          <w:p>
            <w:pPr>
              <w:pStyle w:val="TableText"/>
              <w:ind w:left="15" w:right="163"/>
              <w:spacing w:before="60" w:line="250" w:lineRule="auto"/>
              <w:rPr>
                <w:sz w:val="21"/>
                <w:szCs w:val="21"/>
              </w:rPr>
            </w:pPr>
            <w:r>
              <w:rPr>
                <w:sz w:val="21"/>
                <w:szCs w:val="21"/>
              </w:rPr>
              <w:t>中国学术期刊数据库不少于8000种，论文数量不</w:t>
            </w:r>
            <w:r>
              <w:rPr>
                <w:sz w:val="21"/>
                <w:szCs w:val="21"/>
                <w:spacing w:val="10"/>
              </w:rPr>
              <w:t xml:space="preserve"> </w:t>
            </w:r>
            <w:r>
              <w:rPr>
                <w:sz w:val="21"/>
                <w:szCs w:val="21"/>
                <w:spacing w:val="-1"/>
              </w:rPr>
              <w:t>少于3000万篇，年增量约300万篇，每天更新</w:t>
            </w:r>
          </w:p>
          <w:p>
            <w:pPr>
              <w:pStyle w:val="TableText"/>
              <w:ind w:left="15" w:right="156"/>
              <w:spacing w:before="49" w:line="260" w:lineRule="auto"/>
              <w:rPr>
                <w:sz w:val="21"/>
                <w:szCs w:val="21"/>
              </w:rPr>
            </w:pPr>
            <w:r>
              <w:rPr>
                <w:sz w:val="21"/>
                <w:szCs w:val="21"/>
                <w:spacing w:val="-1"/>
              </w:rPr>
              <w:t>覆盖理、工、农、医、人文五大类等各个学科。</w:t>
            </w:r>
            <w:r>
              <w:rPr>
                <w:sz w:val="21"/>
                <w:szCs w:val="21"/>
                <w:spacing w:val="14"/>
              </w:rPr>
              <w:t xml:space="preserve"> </w:t>
            </w:r>
            <w:r>
              <w:rPr>
                <w:sz w:val="21"/>
                <w:szCs w:val="21"/>
              </w:rPr>
              <w:t>中国学术期刊数据库增强版共计涵盖中文期刊约</w:t>
            </w:r>
          </w:p>
          <w:p>
            <w:pPr>
              <w:pStyle w:val="TableText"/>
              <w:ind w:left="46" w:right="64" w:firstLine="89"/>
              <w:spacing w:before="30" w:line="246" w:lineRule="auto"/>
              <w:rPr>
                <w:sz w:val="21"/>
                <w:szCs w:val="21"/>
              </w:rPr>
            </w:pPr>
            <w:r>
              <w:rPr>
                <w:sz w:val="21"/>
                <w:szCs w:val="21"/>
                <w:spacing w:val="-1"/>
              </w:rPr>
              <w:t>0000余种。核心期刊元数据收录3696种，收全率</w:t>
            </w:r>
            <w:r>
              <w:rPr>
                <w:sz w:val="21"/>
                <w:szCs w:val="21"/>
                <w:spacing w:val="14"/>
              </w:rPr>
              <w:t xml:space="preserve"> </w:t>
            </w:r>
            <w:r>
              <w:rPr>
                <w:sz w:val="21"/>
                <w:szCs w:val="21"/>
              </w:rPr>
              <w:t>100%,其中全文收录3662种，收全率99%,基本</w:t>
            </w:r>
          </w:p>
          <w:p>
            <w:pPr>
              <w:pStyle w:val="TableText"/>
              <w:ind w:left="15"/>
              <w:spacing w:before="48" w:line="219" w:lineRule="auto"/>
              <w:rPr>
                <w:sz w:val="21"/>
                <w:szCs w:val="21"/>
              </w:rPr>
            </w:pPr>
            <w:r>
              <w:rPr>
                <w:sz w:val="21"/>
                <w:szCs w:val="21"/>
                <w:spacing w:val="2"/>
              </w:rPr>
              <w:t>涵盖了《中国科技论文与引文数据库》(</w:t>
            </w:r>
            <w:r>
              <w:rPr>
                <w:sz w:val="21"/>
                <w:szCs w:val="21"/>
              </w:rPr>
              <w:t>CSTPCD</w:t>
            </w:r>
            <w:r>
              <w:rPr>
                <w:sz w:val="21"/>
                <w:szCs w:val="21"/>
                <w:spacing w:val="2"/>
              </w:rPr>
              <w:t>)</w:t>
            </w:r>
          </w:p>
          <w:p>
            <w:pPr>
              <w:pStyle w:val="TableText"/>
              <w:ind w:left="15"/>
              <w:spacing w:before="60" w:line="264" w:lineRule="auto"/>
              <w:rPr>
                <w:sz w:val="21"/>
                <w:szCs w:val="21"/>
              </w:rPr>
            </w:pPr>
            <w:r>
              <w:rPr>
                <w:sz w:val="21"/>
                <w:szCs w:val="21"/>
                <w:spacing w:val="-2"/>
              </w:rPr>
              <w:t>来源期刊、北京大学《中文核心期刊要目总览》来</w:t>
            </w:r>
            <w:r>
              <w:rPr>
                <w:sz w:val="21"/>
                <w:szCs w:val="21"/>
                <w:spacing w:val="8"/>
              </w:rPr>
              <w:t xml:space="preserve"> </w:t>
            </w:r>
            <w:r>
              <w:rPr>
                <w:sz w:val="21"/>
                <w:szCs w:val="21"/>
                <w:spacing w:val="1"/>
              </w:rPr>
              <w:t>源期刊以及《中文社会科学引文索引来源期刊目</w:t>
            </w:r>
            <w:r>
              <w:rPr>
                <w:sz w:val="21"/>
                <w:szCs w:val="21"/>
                <w:spacing w:val="7"/>
              </w:rPr>
              <w:t xml:space="preserve">  </w:t>
            </w:r>
            <w:r>
              <w:rPr>
                <w:sz w:val="21"/>
                <w:szCs w:val="21"/>
              </w:rPr>
              <w:t>录》(CSSCI)(含扩展版)。年增量约300万篇</w:t>
            </w:r>
          </w:p>
          <w:p>
            <w:pPr>
              <w:pStyle w:val="TableText"/>
              <w:ind w:left="15"/>
              <w:spacing w:before="40" w:line="254" w:lineRule="auto"/>
              <w:rPr>
                <w:sz w:val="21"/>
                <w:szCs w:val="21"/>
              </w:rPr>
            </w:pPr>
            <w:r>
              <w:rPr>
                <w:sz w:val="21"/>
                <w:szCs w:val="21"/>
                <w:spacing w:val="-2"/>
              </w:rPr>
              <w:t>涵盖自然科学、工程技术、医药卫生、农业科学、</w:t>
            </w:r>
            <w:r>
              <w:rPr>
                <w:sz w:val="21"/>
                <w:szCs w:val="21"/>
                <w:spacing w:val="8"/>
              </w:rPr>
              <w:t xml:space="preserve"> </w:t>
            </w:r>
            <w:r>
              <w:rPr>
                <w:sz w:val="21"/>
                <w:szCs w:val="21"/>
                <w:spacing w:val="-5"/>
              </w:rPr>
              <w:t>哲学政法、社会科学、科教文艺等各个学科。</w:t>
            </w:r>
          </w:p>
        </w:tc>
      </w:tr>
      <w:tr>
        <w:trPr>
          <w:trHeight w:val="2638" w:hRule="atLeast"/>
        </w:trPr>
        <w:tc>
          <w:tcPr>
            <w:tcW w:w="704" w:type="dxa"/>
            <w:vAlign w:val="top"/>
            <w:vMerge w:val="continue"/>
            <w:tcBorders>
              <w:top w:val="nil"/>
              <w:bottom w:val="nil"/>
            </w:tcBorders>
          </w:tcPr>
          <w:p>
            <w:pPr>
              <w:rPr>
                <w:rFonts w:ascii="Arial"/>
                <w:sz w:val="21"/>
              </w:rPr>
            </w:pPr>
            <w:r/>
          </w:p>
        </w:tc>
        <w:tc>
          <w:tcPr>
            <w:tcW w:w="839" w:type="dxa"/>
            <w:vAlign w:val="top"/>
          </w:tcPr>
          <w:p>
            <w:pPr>
              <w:pStyle w:val="TableText"/>
              <w:ind w:left="11" w:right="90" w:firstLine="79"/>
              <w:spacing w:before="51" w:line="272" w:lineRule="auto"/>
              <w:jc w:val="both"/>
              <w:rPr>
                <w:sz w:val="21"/>
                <w:szCs w:val="21"/>
              </w:rPr>
            </w:pPr>
            <w:r>
              <w:rPr>
                <w:sz w:val="21"/>
                <w:szCs w:val="21"/>
                <w:spacing w:val="3"/>
              </w:rPr>
              <w:t>中国学</w:t>
            </w:r>
            <w:r>
              <w:rPr>
                <w:sz w:val="21"/>
                <w:szCs w:val="21"/>
                <w:spacing w:val="1"/>
              </w:rPr>
              <w:t xml:space="preserve"> </w:t>
            </w:r>
            <w:r>
              <w:rPr>
                <w:sz w:val="21"/>
                <w:szCs w:val="21"/>
                <w:spacing w:val="23"/>
              </w:rPr>
              <w:t>位论文</w:t>
            </w:r>
            <w:r>
              <w:rPr>
                <w:sz w:val="21"/>
                <w:szCs w:val="21"/>
                <w:spacing w:val="1"/>
              </w:rPr>
              <w:t xml:space="preserve"> </w:t>
            </w:r>
            <w:r>
              <w:rPr>
                <w:sz w:val="21"/>
                <w:szCs w:val="21"/>
                <w:spacing w:val="31"/>
              </w:rPr>
              <w:t>数据库</w:t>
            </w:r>
            <w:r>
              <w:rPr>
                <w:sz w:val="21"/>
                <w:szCs w:val="21"/>
              </w:rPr>
              <w:t xml:space="preserve"> </w:t>
            </w:r>
            <w:r>
              <w:rPr>
                <w:sz w:val="21"/>
                <w:szCs w:val="21"/>
                <w:spacing w:val="30"/>
              </w:rPr>
              <w:t>中国学</w:t>
            </w:r>
            <w:r>
              <w:rPr>
                <w:sz w:val="21"/>
                <w:szCs w:val="21"/>
              </w:rPr>
              <w:t xml:space="preserve"> </w:t>
            </w:r>
            <w:r>
              <w:rPr>
                <w:sz w:val="21"/>
                <w:szCs w:val="21"/>
                <w:spacing w:val="23"/>
              </w:rPr>
              <w:t>位论文</w:t>
            </w:r>
            <w:r>
              <w:rPr>
                <w:sz w:val="21"/>
                <w:szCs w:val="21"/>
                <w:spacing w:val="1"/>
              </w:rPr>
              <w:t xml:space="preserve"> </w:t>
            </w:r>
            <w:r>
              <w:rPr>
                <w:sz w:val="21"/>
                <w:szCs w:val="21"/>
                <w:spacing w:val="23"/>
              </w:rPr>
              <w:t>全文数</w:t>
            </w:r>
            <w:r>
              <w:rPr>
                <w:sz w:val="21"/>
                <w:szCs w:val="21"/>
                <w:spacing w:val="1"/>
              </w:rPr>
              <w:t xml:space="preserve"> </w:t>
            </w:r>
            <w:r>
              <w:rPr>
                <w:sz w:val="21"/>
                <w:szCs w:val="21"/>
                <w:spacing w:val="32"/>
              </w:rPr>
              <w:t>据库增</w:t>
            </w:r>
            <w:r>
              <w:rPr>
                <w:sz w:val="21"/>
                <w:szCs w:val="21"/>
              </w:rPr>
              <w:t xml:space="preserve"> </w:t>
            </w:r>
            <w:r>
              <w:rPr>
                <w:sz w:val="21"/>
                <w:szCs w:val="21"/>
                <w:spacing w:val="4"/>
              </w:rPr>
              <w:t>强版</w:t>
            </w:r>
          </w:p>
        </w:tc>
        <w:tc>
          <w:tcPr>
            <w:tcW w:w="4666" w:type="dxa"/>
            <w:vAlign w:val="top"/>
          </w:tcPr>
          <w:p>
            <w:pPr>
              <w:pStyle w:val="TableText"/>
              <w:ind w:left="12"/>
              <w:spacing w:before="262" w:line="272" w:lineRule="auto"/>
              <w:jc w:val="both"/>
              <w:rPr>
                <w:sz w:val="21"/>
                <w:szCs w:val="21"/>
              </w:rPr>
            </w:pPr>
            <w:r>
              <w:rPr>
                <w:sz w:val="21"/>
                <w:szCs w:val="21"/>
                <w:spacing w:val="-4"/>
              </w:rPr>
              <w:t>中国学位论文全文数据库总库收录学位论文不少于</w:t>
            </w:r>
            <w:r>
              <w:rPr>
                <w:sz w:val="21"/>
                <w:szCs w:val="21"/>
              </w:rPr>
              <w:t xml:space="preserve">  </w:t>
            </w:r>
            <w:r>
              <w:rPr>
                <w:sz w:val="21"/>
                <w:szCs w:val="21"/>
                <w:spacing w:val="-4"/>
              </w:rPr>
              <w:t>380万篇，年增30万篇。内容涵盖理、工、农、医、</w:t>
            </w:r>
            <w:r>
              <w:rPr>
                <w:sz w:val="21"/>
                <w:szCs w:val="21"/>
                <w:spacing w:val="17"/>
              </w:rPr>
              <w:t xml:space="preserve"> </w:t>
            </w:r>
            <w:r>
              <w:rPr>
                <w:sz w:val="21"/>
                <w:szCs w:val="21"/>
                <w:spacing w:val="-5"/>
              </w:rPr>
              <w:t>人文、社科等各学科领域。</w:t>
            </w:r>
          </w:p>
          <w:p>
            <w:pPr>
              <w:pStyle w:val="TableText"/>
              <w:ind w:left="12" w:right="212"/>
              <w:spacing w:before="33" w:line="260" w:lineRule="auto"/>
              <w:rPr>
                <w:sz w:val="21"/>
                <w:szCs w:val="21"/>
              </w:rPr>
            </w:pPr>
            <w:r>
              <w:rPr>
                <w:sz w:val="21"/>
                <w:szCs w:val="21"/>
              </w:rPr>
              <w:t>中国学位论文全文数据库增强版收录自1980年以</w:t>
            </w:r>
            <w:r>
              <w:rPr>
                <w:sz w:val="21"/>
                <w:szCs w:val="21"/>
                <w:spacing w:val="17"/>
              </w:rPr>
              <w:t xml:space="preserve"> </w:t>
            </w:r>
            <w:r>
              <w:rPr>
                <w:sz w:val="21"/>
                <w:szCs w:val="21"/>
                <w:spacing w:val="1"/>
              </w:rPr>
              <w:t>来的学位论文，总量达680余万篇，全文收</w:t>
            </w:r>
            <w:r>
              <w:rPr>
                <w:sz w:val="21"/>
                <w:szCs w:val="21"/>
              </w:rPr>
              <w:t>录521 </w:t>
            </w:r>
            <w:r>
              <w:rPr>
                <w:sz w:val="21"/>
                <w:szCs w:val="21"/>
              </w:rPr>
              <w:t>万余篇(450万自有+71万原文传递),每年增加约</w:t>
            </w:r>
            <w:r>
              <w:rPr>
                <w:sz w:val="21"/>
                <w:szCs w:val="21"/>
                <w:spacing w:val="6"/>
              </w:rPr>
              <w:t xml:space="preserve">  </w:t>
            </w:r>
            <w:r>
              <w:rPr>
                <w:sz w:val="21"/>
                <w:szCs w:val="21"/>
                <w:spacing w:val="-1"/>
              </w:rPr>
              <w:t>35万篇。</w:t>
            </w:r>
          </w:p>
        </w:tc>
        <w:tc>
          <w:tcPr>
            <w:tcW w:w="4611" w:type="dxa"/>
            <w:vAlign w:val="top"/>
          </w:tcPr>
          <w:p>
            <w:pPr>
              <w:pStyle w:val="TableText"/>
              <w:ind w:left="15"/>
              <w:spacing w:before="60" w:line="268" w:lineRule="auto"/>
              <w:jc w:val="both"/>
              <w:rPr>
                <w:sz w:val="21"/>
                <w:szCs w:val="21"/>
              </w:rPr>
            </w:pPr>
            <w:r>
              <w:rPr>
                <w:sz w:val="21"/>
                <w:szCs w:val="21"/>
                <w:spacing w:val="-1"/>
              </w:rPr>
              <w:t>中国学位论文全文数据库总库收录学位论文不少</w:t>
            </w:r>
            <w:r>
              <w:rPr>
                <w:sz w:val="21"/>
                <w:szCs w:val="21"/>
                <w:spacing w:val="4"/>
              </w:rPr>
              <w:t xml:space="preserve">  </w:t>
            </w:r>
            <w:r>
              <w:rPr>
                <w:sz w:val="21"/>
                <w:szCs w:val="21"/>
                <w:spacing w:val="3"/>
              </w:rPr>
              <w:t>于380万篇，年增30万篇。内容涵盖理、工</w:t>
            </w:r>
            <w:r>
              <w:rPr>
                <w:sz w:val="21"/>
                <w:szCs w:val="21"/>
                <w:spacing w:val="2"/>
              </w:rPr>
              <w:t>、农、</w:t>
            </w:r>
            <w:r>
              <w:rPr>
                <w:sz w:val="21"/>
                <w:szCs w:val="21"/>
              </w:rPr>
              <w:t xml:space="preserve"> </w:t>
            </w:r>
            <w:r>
              <w:rPr>
                <w:sz w:val="21"/>
                <w:szCs w:val="21"/>
                <w:spacing w:val="-2"/>
              </w:rPr>
              <w:t>医、人文、社科等各学科领域。</w:t>
            </w:r>
          </w:p>
          <w:p>
            <w:pPr>
              <w:pStyle w:val="TableText"/>
              <w:ind w:left="15" w:right="153"/>
              <w:spacing w:before="18" w:line="261" w:lineRule="auto"/>
              <w:rPr>
                <w:sz w:val="21"/>
                <w:szCs w:val="21"/>
              </w:rPr>
            </w:pPr>
            <w:r>
              <w:rPr>
                <w:sz w:val="21"/>
                <w:szCs w:val="21"/>
              </w:rPr>
              <w:t>中国学位论文全文数据库增强版收录自1980年以</w:t>
            </w:r>
            <w:r>
              <w:rPr>
                <w:sz w:val="21"/>
                <w:szCs w:val="21"/>
                <w:spacing w:val="17"/>
              </w:rPr>
              <w:t xml:space="preserve"> </w:t>
            </w:r>
            <w:r>
              <w:rPr>
                <w:sz w:val="21"/>
                <w:szCs w:val="21"/>
                <w:spacing w:val="1"/>
              </w:rPr>
              <w:t>来的学位论文，总量达680余万篇，全文收</w:t>
            </w:r>
            <w:r>
              <w:rPr>
                <w:sz w:val="21"/>
                <w:szCs w:val="21"/>
              </w:rPr>
              <w:t>录521 </w:t>
            </w:r>
            <w:r>
              <w:rPr>
                <w:sz w:val="21"/>
                <w:szCs w:val="21"/>
              </w:rPr>
              <w:t>万余篇(450万自有+71万原文传递),每年增加</w:t>
            </w:r>
          </w:p>
          <w:p>
            <w:pPr>
              <w:pStyle w:val="TableText"/>
              <w:ind w:left="15"/>
              <w:spacing w:before="38" w:line="220" w:lineRule="auto"/>
              <w:rPr>
                <w:sz w:val="21"/>
                <w:szCs w:val="21"/>
              </w:rPr>
            </w:pPr>
            <w:r>
              <w:rPr>
                <w:sz w:val="21"/>
                <w:szCs w:val="21"/>
                <w:spacing w:val="-11"/>
              </w:rPr>
              <w:t>约</w:t>
            </w:r>
            <w:r>
              <w:rPr>
                <w:sz w:val="21"/>
                <w:szCs w:val="21"/>
                <w:spacing w:val="-34"/>
              </w:rPr>
              <w:t xml:space="preserve"> </w:t>
            </w:r>
            <w:r>
              <w:rPr>
                <w:sz w:val="21"/>
                <w:szCs w:val="21"/>
                <w:spacing w:val="-11"/>
              </w:rPr>
              <w:t>3</w:t>
            </w:r>
            <w:r>
              <w:rPr>
                <w:sz w:val="21"/>
                <w:szCs w:val="21"/>
                <w:spacing w:val="-37"/>
              </w:rPr>
              <w:t xml:space="preserve"> </w:t>
            </w:r>
            <w:r>
              <w:rPr>
                <w:sz w:val="21"/>
                <w:szCs w:val="21"/>
                <w:spacing w:val="-11"/>
              </w:rPr>
              <w:t>5</w:t>
            </w:r>
            <w:r>
              <w:rPr>
                <w:sz w:val="21"/>
                <w:szCs w:val="21"/>
                <w:spacing w:val="-35"/>
              </w:rPr>
              <w:t xml:space="preserve"> </w:t>
            </w:r>
            <w:r>
              <w:rPr>
                <w:sz w:val="21"/>
                <w:szCs w:val="21"/>
                <w:spacing w:val="-11"/>
              </w:rPr>
              <w:t>万</w:t>
            </w:r>
            <w:r>
              <w:rPr>
                <w:sz w:val="21"/>
                <w:szCs w:val="21"/>
                <w:spacing w:val="-37"/>
              </w:rPr>
              <w:t xml:space="preserve"> </w:t>
            </w:r>
            <w:r>
              <w:rPr>
                <w:sz w:val="21"/>
                <w:szCs w:val="21"/>
                <w:spacing w:val="-11"/>
              </w:rPr>
              <w:t>篇</w:t>
            </w:r>
          </w:p>
        </w:tc>
      </w:tr>
      <w:tr>
        <w:trPr>
          <w:trHeight w:val="2358" w:hRule="atLeast"/>
        </w:trPr>
        <w:tc>
          <w:tcPr>
            <w:tcW w:w="704" w:type="dxa"/>
            <w:vAlign w:val="top"/>
            <w:vMerge w:val="continue"/>
            <w:tcBorders>
              <w:top w:val="nil"/>
              <w:bottom w:val="nil"/>
            </w:tcBorders>
          </w:tcPr>
          <w:p>
            <w:pPr>
              <w:rPr>
                <w:rFonts w:ascii="Arial"/>
                <w:sz w:val="21"/>
              </w:rPr>
            </w:pPr>
            <w:r/>
          </w:p>
        </w:tc>
        <w:tc>
          <w:tcPr>
            <w:tcW w:w="839" w:type="dxa"/>
            <w:vAlign w:val="top"/>
          </w:tcPr>
          <w:p>
            <w:pPr>
              <w:spacing w:line="312" w:lineRule="auto"/>
              <w:rPr>
                <w:rFonts w:ascii="Arial"/>
                <w:sz w:val="21"/>
              </w:rPr>
            </w:pPr>
            <w:r/>
          </w:p>
          <w:p>
            <w:pPr>
              <w:spacing w:line="312" w:lineRule="auto"/>
              <w:rPr>
                <w:rFonts w:ascii="Arial"/>
                <w:sz w:val="21"/>
              </w:rPr>
            </w:pPr>
            <w:r/>
          </w:p>
          <w:p>
            <w:pPr>
              <w:pStyle w:val="TableText"/>
              <w:ind w:left="11" w:right="96" w:firstLine="79"/>
              <w:spacing w:before="68" w:line="263" w:lineRule="auto"/>
              <w:jc w:val="both"/>
              <w:rPr>
                <w:sz w:val="21"/>
                <w:szCs w:val="21"/>
              </w:rPr>
            </w:pPr>
            <w:r>
              <w:rPr>
                <w:sz w:val="21"/>
                <w:szCs w:val="21"/>
                <w:spacing w:val="3"/>
              </w:rPr>
              <w:t>中国学</w:t>
            </w:r>
            <w:r>
              <w:rPr>
                <w:sz w:val="21"/>
                <w:szCs w:val="21"/>
                <w:spacing w:val="1"/>
              </w:rPr>
              <w:t xml:space="preserve"> </w:t>
            </w:r>
            <w:r>
              <w:rPr>
                <w:sz w:val="21"/>
                <w:szCs w:val="21"/>
                <w:spacing w:val="23"/>
              </w:rPr>
              <w:t>术会议</w:t>
            </w:r>
            <w:r>
              <w:rPr>
                <w:sz w:val="21"/>
                <w:szCs w:val="21"/>
              </w:rPr>
              <w:t xml:space="preserve"> </w:t>
            </w:r>
            <w:r>
              <w:rPr>
                <w:sz w:val="21"/>
                <w:szCs w:val="21"/>
                <w:spacing w:val="4"/>
              </w:rPr>
              <w:t>数据库</w:t>
            </w:r>
          </w:p>
        </w:tc>
        <w:tc>
          <w:tcPr>
            <w:tcW w:w="4666" w:type="dxa"/>
            <w:vAlign w:val="top"/>
          </w:tcPr>
          <w:p>
            <w:pPr>
              <w:pStyle w:val="TableText"/>
              <w:ind w:left="12" w:right="31"/>
              <w:spacing w:before="73" w:line="259" w:lineRule="auto"/>
              <w:rPr>
                <w:sz w:val="21"/>
                <w:szCs w:val="21"/>
              </w:rPr>
            </w:pPr>
            <w:r>
              <w:rPr>
                <w:sz w:val="21"/>
                <w:szCs w:val="21"/>
                <w:spacing w:val="-1"/>
              </w:rPr>
              <w:t>会议资源包括中文会议和外文会议，中文会议收录</w:t>
            </w:r>
            <w:r>
              <w:rPr>
                <w:sz w:val="21"/>
                <w:szCs w:val="21"/>
                <w:spacing w:val="13"/>
              </w:rPr>
              <w:t xml:space="preserve"> </w:t>
            </w:r>
            <w:r>
              <w:rPr>
                <w:sz w:val="21"/>
                <w:szCs w:val="21"/>
                <w:spacing w:val="-1"/>
              </w:rPr>
              <w:t>始于1982年，年收集约2000个重要学术会议，年</w:t>
            </w:r>
          </w:p>
          <w:p>
            <w:pPr>
              <w:pStyle w:val="TableText"/>
              <w:ind w:left="12" w:right="221"/>
              <w:spacing w:before="22" w:line="276" w:lineRule="auto"/>
              <w:rPr>
                <w:sz w:val="21"/>
                <w:szCs w:val="21"/>
              </w:rPr>
            </w:pPr>
            <w:r>
              <w:rPr>
                <w:sz w:val="21"/>
                <w:szCs w:val="21"/>
              </w:rPr>
              <w:t>增15万篇论文，每月更新。外文会议主要来源于</w:t>
            </w:r>
            <w:r>
              <w:rPr>
                <w:sz w:val="21"/>
                <w:szCs w:val="21"/>
                <w:spacing w:val="11"/>
              </w:rPr>
              <w:t xml:space="preserve"> </w:t>
            </w:r>
            <w:r>
              <w:rPr>
                <w:sz w:val="21"/>
                <w:szCs w:val="21"/>
              </w:rPr>
              <w:t>NSTL外文文献数据库，收录了1985年以来</w:t>
            </w:r>
            <w:r>
              <w:rPr>
                <w:sz w:val="21"/>
                <w:szCs w:val="21"/>
                <w:spacing w:val="-1"/>
              </w:rPr>
              <w:t>世界各</w:t>
            </w:r>
            <w:r>
              <w:rPr>
                <w:sz w:val="21"/>
                <w:szCs w:val="21"/>
              </w:rPr>
              <w:t xml:space="preserve"> </w:t>
            </w:r>
            <w:r>
              <w:rPr>
                <w:sz w:val="21"/>
                <w:szCs w:val="21"/>
                <w:spacing w:val="-1"/>
              </w:rPr>
              <w:t>主要学协会、出版机构出版的学术会议论文共计</w:t>
            </w:r>
            <w:r>
              <w:rPr>
                <w:sz w:val="21"/>
                <w:szCs w:val="21"/>
                <w:spacing w:val="10"/>
              </w:rPr>
              <w:t xml:space="preserve"> </w:t>
            </w:r>
            <w:r>
              <w:rPr>
                <w:sz w:val="21"/>
                <w:szCs w:val="21"/>
              </w:rPr>
              <w:t>1100万篇全文(部分文献有少量回溯),每年增加</w:t>
            </w:r>
            <w:r>
              <w:rPr>
                <w:sz w:val="21"/>
                <w:szCs w:val="21"/>
                <w:spacing w:val="5"/>
              </w:rPr>
              <w:t xml:space="preserve">  </w:t>
            </w:r>
            <w:r>
              <w:rPr>
                <w:sz w:val="21"/>
                <w:szCs w:val="21"/>
                <w:spacing w:val="-1"/>
              </w:rPr>
              <w:t>论文约20余万篇，每月更新。</w:t>
            </w:r>
          </w:p>
        </w:tc>
        <w:tc>
          <w:tcPr>
            <w:tcW w:w="4611" w:type="dxa"/>
            <w:vAlign w:val="top"/>
          </w:tcPr>
          <w:p>
            <w:pPr>
              <w:pStyle w:val="TableText"/>
              <w:ind w:left="15"/>
              <w:spacing w:before="63" w:line="259" w:lineRule="auto"/>
              <w:rPr>
                <w:sz w:val="21"/>
                <w:szCs w:val="21"/>
              </w:rPr>
            </w:pPr>
            <w:r>
              <w:rPr>
                <w:sz w:val="21"/>
                <w:szCs w:val="21"/>
                <w:spacing w:val="-2"/>
              </w:rPr>
              <w:t>会议资源包括中文会议和外文会议，中文会议收录</w:t>
            </w:r>
            <w:r>
              <w:rPr>
                <w:sz w:val="21"/>
                <w:szCs w:val="21"/>
                <w:spacing w:val="8"/>
              </w:rPr>
              <w:t xml:space="preserve"> </w:t>
            </w:r>
            <w:r>
              <w:rPr>
                <w:sz w:val="21"/>
                <w:szCs w:val="21"/>
                <w:spacing w:val="-1"/>
              </w:rPr>
              <w:t>始于1982年，年收集约2000个重要学术会议，年</w:t>
            </w:r>
          </w:p>
          <w:p>
            <w:pPr>
              <w:pStyle w:val="TableText"/>
              <w:ind w:left="15" w:right="162"/>
              <w:spacing w:before="22" w:line="270" w:lineRule="auto"/>
              <w:rPr>
                <w:sz w:val="21"/>
                <w:szCs w:val="21"/>
              </w:rPr>
            </w:pPr>
            <w:r>
              <w:rPr>
                <w:sz w:val="21"/>
                <w:szCs w:val="21"/>
              </w:rPr>
              <w:t>增15万篇论文，每月更新。外文会议主要来源于</w:t>
            </w:r>
            <w:r>
              <w:rPr>
                <w:sz w:val="21"/>
                <w:szCs w:val="21"/>
                <w:spacing w:val="11"/>
              </w:rPr>
              <w:t xml:space="preserve"> </w:t>
            </w:r>
            <w:r>
              <w:rPr>
                <w:sz w:val="21"/>
                <w:szCs w:val="21"/>
              </w:rPr>
              <w:t>NSTL外文文献数据库，收录了1985年以来</w:t>
            </w:r>
            <w:r>
              <w:rPr>
                <w:sz w:val="21"/>
                <w:szCs w:val="21"/>
                <w:spacing w:val="-1"/>
              </w:rPr>
              <w:t>世界各</w:t>
            </w:r>
            <w:r>
              <w:rPr>
                <w:sz w:val="21"/>
                <w:szCs w:val="21"/>
              </w:rPr>
              <w:t xml:space="preserve"> </w:t>
            </w:r>
            <w:r>
              <w:rPr>
                <w:sz w:val="21"/>
                <w:szCs w:val="21"/>
                <w:spacing w:val="-1"/>
              </w:rPr>
              <w:t>主要学协会、出版机构出版的学术会议论文共计</w:t>
            </w:r>
            <w:r>
              <w:rPr>
                <w:sz w:val="21"/>
                <w:szCs w:val="21"/>
                <w:spacing w:val="10"/>
              </w:rPr>
              <w:t xml:space="preserve"> </w:t>
            </w:r>
            <w:r>
              <w:rPr>
                <w:sz w:val="21"/>
                <w:szCs w:val="21"/>
              </w:rPr>
              <w:t>100万篇全文(部分文献有少量回溯),每年增加</w:t>
            </w:r>
          </w:p>
          <w:p>
            <w:pPr>
              <w:pStyle w:val="TableText"/>
              <w:ind w:left="15"/>
              <w:spacing w:before="61" w:line="219" w:lineRule="auto"/>
              <w:rPr>
                <w:sz w:val="21"/>
                <w:szCs w:val="21"/>
              </w:rPr>
            </w:pPr>
            <w:r>
              <w:rPr>
                <w:sz w:val="21"/>
                <w:szCs w:val="21"/>
                <w:spacing w:val="-1"/>
              </w:rPr>
              <w:t>论文约20余万篇，每月更新。</w:t>
            </w:r>
          </w:p>
        </w:tc>
      </w:tr>
      <w:tr>
        <w:trPr>
          <w:trHeight w:val="2903" w:hRule="atLeast"/>
        </w:trPr>
        <w:tc>
          <w:tcPr>
            <w:tcW w:w="704" w:type="dxa"/>
            <w:vAlign w:val="top"/>
            <w:vMerge w:val="continue"/>
            <w:tcBorders>
              <w:top w:val="nil"/>
            </w:tcBorders>
          </w:tcPr>
          <w:p>
            <w:pPr>
              <w:rPr>
                <w:rFonts w:ascii="Arial"/>
                <w:sz w:val="21"/>
              </w:rPr>
            </w:pPr>
            <w:r/>
          </w:p>
        </w:tc>
        <w:tc>
          <w:tcPr>
            <w:tcW w:w="839" w:type="dxa"/>
            <w:vAlign w:val="top"/>
          </w:tcPr>
          <w:p>
            <w:pPr>
              <w:spacing w:line="317" w:lineRule="auto"/>
              <w:rPr>
                <w:rFonts w:ascii="Arial"/>
                <w:sz w:val="21"/>
              </w:rPr>
            </w:pPr>
            <w:r/>
          </w:p>
          <w:p>
            <w:pPr>
              <w:spacing w:line="318" w:lineRule="auto"/>
              <w:rPr>
                <w:rFonts w:ascii="Arial"/>
                <w:sz w:val="21"/>
              </w:rPr>
            </w:pPr>
            <w:r/>
          </w:p>
          <w:p>
            <w:pPr>
              <w:spacing w:line="318" w:lineRule="auto"/>
              <w:rPr>
                <w:rFonts w:ascii="Arial"/>
                <w:sz w:val="21"/>
              </w:rPr>
            </w:pPr>
            <w:r/>
          </w:p>
          <w:p>
            <w:pPr>
              <w:pStyle w:val="TableText"/>
              <w:ind w:left="90"/>
              <w:spacing w:before="68" w:line="220" w:lineRule="auto"/>
              <w:rPr>
                <w:sz w:val="21"/>
                <w:szCs w:val="21"/>
              </w:rPr>
            </w:pPr>
            <w:r>
              <w:rPr>
                <w:sz w:val="21"/>
                <w:szCs w:val="21"/>
                <w:spacing w:val="3"/>
              </w:rPr>
              <w:t>中外专</w:t>
            </w:r>
          </w:p>
          <w:p>
            <w:pPr>
              <w:pStyle w:val="TableText"/>
              <w:ind w:left="300"/>
              <w:spacing w:before="81" w:line="221" w:lineRule="auto"/>
              <w:rPr>
                <w:sz w:val="21"/>
                <w:szCs w:val="21"/>
              </w:rPr>
            </w:pPr>
            <w:r>
              <w:rPr>
                <w:sz w:val="21"/>
                <w:szCs w:val="21"/>
              </w:rPr>
              <w:t>利</w:t>
            </w:r>
          </w:p>
          <w:p>
            <w:pPr>
              <w:pStyle w:val="TableText"/>
              <w:ind w:left="90"/>
              <w:spacing w:before="45" w:line="219" w:lineRule="auto"/>
              <w:rPr>
                <w:sz w:val="21"/>
                <w:szCs w:val="21"/>
              </w:rPr>
            </w:pPr>
            <w:r>
              <w:rPr>
                <w:sz w:val="21"/>
                <w:szCs w:val="21"/>
                <w:spacing w:val="4"/>
              </w:rPr>
              <w:t>数据库</w:t>
            </w:r>
          </w:p>
        </w:tc>
        <w:tc>
          <w:tcPr>
            <w:tcW w:w="4666" w:type="dxa"/>
            <w:vAlign w:val="top"/>
          </w:tcPr>
          <w:p>
            <w:pPr>
              <w:spacing w:line="267" w:lineRule="auto"/>
              <w:rPr>
                <w:rFonts w:ascii="Arial"/>
                <w:sz w:val="21"/>
              </w:rPr>
            </w:pPr>
            <w:r/>
          </w:p>
          <w:p>
            <w:pPr>
              <w:pStyle w:val="TableText"/>
              <w:ind w:left="12" w:right="33"/>
              <w:spacing w:before="68" w:line="258" w:lineRule="auto"/>
              <w:rPr>
                <w:sz w:val="21"/>
                <w:szCs w:val="21"/>
              </w:rPr>
            </w:pPr>
            <w:r>
              <w:rPr>
                <w:sz w:val="21"/>
                <w:szCs w:val="21"/>
                <w:spacing w:val="-1"/>
              </w:rPr>
              <w:t>涵盖1.56亿条国内外专利数据。其中中国专利收录</w:t>
            </w:r>
            <w:r>
              <w:rPr>
                <w:sz w:val="21"/>
                <w:szCs w:val="21"/>
                <w:spacing w:val="13"/>
              </w:rPr>
              <w:t xml:space="preserve"> </w:t>
            </w:r>
            <w:r>
              <w:rPr>
                <w:sz w:val="21"/>
                <w:szCs w:val="21"/>
                <w:spacing w:val="-1"/>
              </w:rPr>
              <w:t>始于1985年，共收录4060万余条专利全文，可本</w:t>
            </w:r>
          </w:p>
          <w:p>
            <w:pPr>
              <w:pStyle w:val="TableText"/>
              <w:ind w:left="12"/>
              <w:spacing w:before="53" w:line="268" w:lineRule="auto"/>
              <w:rPr>
                <w:sz w:val="21"/>
                <w:szCs w:val="21"/>
              </w:rPr>
            </w:pPr>
            <w:r>
              <w:rPr>
                <w:sz w:val="21"/>
                <w:szCs w:val="21"/>
                <w:spacing w:val="-4"/>
              </w:rPr>
              <w:t>地下载专利说明书，数据与国家知识产权局保持同</w:t>
            </w:r>
            <w:r>
              <w:rPr>
                <w:sz w:val="21"/>
                <w:szCs w:val="21"/>
                <w:spacing w:val="3"/>
              </w:rPr>
              <w:t xml:space="preserve">  </w:t>
            </w:r>
            <w:r>
              <w:rPr>
                <w:sz w:val="21"/>
                <w:szCs w:val="21"/>
                <w:spacing w:val="-8"/>
              </w:rPr>
              <w:t>步，包含发明专利、外观设计和实用新型三</w:t>
            </w:r>
            <w:r>
              <w:rPr>
                <w:sz w:val="21"/>
                <w:szCs w:val="21"/>
                <w:spacing w:val="-9"/>
              </w:rPr>
              <w:t>种类型，</w:t>
            </w:r>
            <w:r>
              <w:rPr>
                <w:sz w:val="21"/>
                <w:szCs w:val="21"/>
              </w:rPr>
              <w:t xml:space="preserve"> </w:t>
            </w:r>
            <w:r>
              <w:rPr>
                <w:sz w:val="21"/>
                <w:szCs w:val="21"/>
                <w:spacing w:val="-3"/>
              </w:rPr>
              <w:t>每年新增300万条。国外专利1.1亿余条</w:t>
            </w:r>
            <w:r>
              <w:rPr>
                <w:sz w:val="21"/>
                <w:szCs w:val="21"/>
                <w:spacing w:val="-4"/>
              </w:rPr>
              <w:t>，收录范</w:t>
            </w:r>
          </w:p>
          <w:p>
            <w:pPr>
              <w:pStyle w:val="TableText"/>
              <w:ind w:left="12" w:right="216"/>
              <w:spacing w:before="25" w:line="250" w:lineRule="auto"/>
              <w:rPr>
                <w:sz w:val="21"/>
                <w:szCs w:val="21"/>
              </w:rPr>
            </w:pPr>
            <w:r>
              <w:rPr>
                <w:sz w:val="21"/>
                <w:szCs w:val="21"/>
              </w:rPr>
              <w:t>围设计到十一国两组织及两地区数据，每年新增</w:t>
            </w:r>
            <w:r>
              <w:rPr>
                <w:sz w:val="21"/>
                <w:szCs w:val="21"/>
                <w:spacing w:val="16"/>
              </w:rPr>
              <w:t xml:space="preserve"> </w:t>
            </w:r>
            <w:r>
              <w:rPr>
                <w:sz w:val="21"/>
                <w:szCs w:val="21"/>
                <w:spacing w:val="-1"/>
              </w:rPr>
              <w:t>1000万余条。</w:t>
            </w:r>
          </w:p>
        </w:tc>
        <w:tc>
          <w:tcPr>
            <w:tcW w:w="4611" w:type="dxa"/>
            <w:vAlign w:val="top"/>
          </w:tcPr>
          <w:p>
            <w:pPr>
              <w:pStyle w:val="TableText"/>
              <w:ind w:left="15"/>
              <w:spacing w:before="66" w:line="219" w:lineRule="auto"/>
              <w:rPr>
                <w:sz w:val="21"/>
                <w:szCs w:val="21"/>
              </w:rPr>
            </w:pPr>
            <w:r>
              <w:rPr>
                <w:sz w:val="21"/>
                <w:szCs w:val="21"/>
                <w:spacing w:val="-1"/>
              </w:rPr>
              <w:t>涵盖1.56亿条国内外专利数据。其中中国专利收</w:t>
            </w:r>
          </w:p>
          <w:p>
            <w:pPr>
              <w:pStyle w:val="TableText"/>
              <w:ind w:left="15"/>
              <w:spacing w:before="70" w:line="219" w:lineRule="auto"/>
              <w:rPr>
                <w:sz w:val="21"/>
                <w:szCs w:val="21"/>
              </w:rPr>
            </w:pPr>
            <w:r>
              <w:rPr>
                <w:sz w:val="21"/>
                <w:szCs w:val="21"/>
                <w:spacing w:val="-1"/>
              </w:rPr>
              <w:t>录始于1985年，共收录4060万余条专利全文，可</w:t>
            </w:r>
          </w:p>
          <w:p>
            <w:pPr>
              <w:pStyle w:val="TableText"/>
              <w:ind w:left="15"/>
              <w:spacing w:before="58" w:line="272" w:lineRule="auto"/>
              <w:rPr>
                <w:sz w:val="21"/>
                <w:szCs w:val="21"/>
              </w:rPr>
            </w:pPr>
            <w:r>
              <w:rPr>
                <w:sz w:val="21"/>
                <w:szCs w:val="21"/>
                <w:spacing w:val="-2"/>
              </w:rPr>
              <w:t>本地下载专利说明书，数据与国家知识产权局保持</w:t>
            </w:r>
            <w:r>
              <w:rPr>
                <w:sz w:val="21"/>
                <w:szCs w:val="21"/>
                <w:spacing w:val="4"/>
              </w:rPr>
              <w:t xml:space="preserve"> </w:t>
            </w:r>
            <w:r>
              <w:rPr>
                <w:sz w:val="21"/>
                <w:szCs w:val="21"/>
                <w:spacing w:val="-2"/>
              </w:rPr>
              <w:t>同步，包含发明专利、外观设计和实用新型三种类</w:t>
            </w:r>
            <w:r>
              <w:rPr>
                <w:sz w:val="21"/>
                <w:szCs w:val="21"/>
                <w:spacing w:val="8"/>
              </w:rPr>
              <w:t xml:space="preserve"> </w:t>
            </w:r>
            <w:r>
              <w:rPr>
                <w:sz w:val="21"/>
                <w:szCs w:val="21"/>
              </w:rPr>
              <w:t>型，每年新增300万条。国外专利1.1亿余条，收  </w:t>
            </w:r>
            <w:r>
              <w:rPr>
                <w:sz w:val="21"/>
                <w:szCs w:val="21"/>
                <w:spacing w:val="-2"/>
              </w:rPr>
              <w:t>录范围设计到十一国两组织及两地区数据，每年新</w:t>
            </w:r>
            <w:r>
              <w:rPr>
                <w:sz w:val="21"/>
                <w:szCs w:val="21"/>
                <w:spacing w:val="5"/>
              </w:rPr>
              <w:t xml:space="preserve"> </w:t>
            </w:r>
            <w:r>
              <w:rPr>
                <w:sz w:val="21"/>
                <w:szCs w:val="21"/>
                <w:spacing w:val="-1"/>
              </w:rPr>
              <w:t>增1000万余条。</w:t>
            </w:r>
          </w:p>
        </w:tc>
      </w:tr>
    </w:tbl>
    <w:p>
      <w:pPr>
        <w:rPr>
          <w:rFonts w:ascii="Arial"/>
          <w:sz w:val="21"/>
        </w:rPr>
      </w:pPr>
      <w:r/>
    </w:p>
    <w:p>
      <w:pPr>
        <w:sectPr>
          <w:footerReference w:type="default" r:id="rId18"/>
          <w:pgSz w:w="12110" w:h="16990"/>
          <w:pgMar w:top="1444" w:right="624" w:bottom="1352" w:left="654" w:header="0" w:footer="1114" w:gutter="0"/>
        </w:sectPr>
        <w:rPr>
          <w:rFonts w:ascii="Arial" w:hAnsi="Arial" w:eastAsia="Arial" w:cs="Arial"/>
          <w:sz w:val="21"/>
          <w:szCs w:val="21"/>
        </w:rPr>
      </w:pPr>
    </w:p>
    <w:tbl>
      <w:tblPr>
        <w:tblStyle w:val="TableNormal"/>
        <w:tblW w:w="108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45"/>
        <w:gridCol w:w="460"/>
        <w:gridCol w:w="829"/>
        <w:gridCol w:w="1558"/>
        <w:gridCol w:w="3117"/>
        <w:gridCol w:w="3237"/>
        <w:gridCol w:w="1364"/>
      </w:tblGrid>
      <w:tr>
        <w:trPr>
          <w:trHeight w:val="1823" w:hRule="atLeast"/>
        </w:trPr>
        <w:tc>
          <w:tcPr>
            <w:tcW w:w="705" w:type="dxa"/>
            <w:vAlign w:val="top"/>
            <w:gridSpan w:val="2"/>
            <w:vMerge w:val="restart"/>
            <w:tcBorders>
              <w:bottom w:val="nil"/>
            </w:tcBorders>
          </w:tcPr>
          <w:p>
            <w:pPr>
              <w:rPr>
                <w:rFonts w:ascii="Arial"/>
                <w:sz w:val="21"/>
              </w:rPr>
            </w:pPr>
            <w:r>
              <mc:AlternateContent xmlns:mc="http://schemas.openxmlformats.org/markup-compatibility/2006">
                <mc:Choice Requires="wps">
                  <w:drawing>
                    <wp:anchor distT="0" distB="0" distL="0" distR="0" simplePos="0" relativeHeight="251703296" behindDoc="0" locked="0" layoutInCell="0" allowOverlap="1">
                      <wp:simplePos x="0" y="0"/>
                      <wp:positionH relativeFrom="page">
                        <wp:posOffset>7198245</wp:posOffset>
                      </wp:positionH>
                      <wp:positionV relativeFrom="page">
                        <wp:posOffset>6804861</wp:posOffset>
                      </wp:positionV>
                      <wp:extent cx="420369" cy="209550"/>
                      <wp:effectExtent l="0" t="0" r="0" b="0"/>
                      <wp:wrapNone/>
                      <wp:docPr id="24" name="TextBox 24"/>
                      <wp:cNvGraphicFramePr/>
                      <a:graphic>
                        <a:graphicData uri="http://schemas.microsoft.com/office/word/2010/wordprocessingShape">
                          <wps:wsp>
                            <wps:cNvPr id="24" name="TextBox 24"/>
                            <wps:cNvSpPr txBox="1"/>
                            <wps:spPr>
                              <a:xfrm rot="5400000">
                                <a:off x="7198245" y="6804861"/>
                                <a:ext cx="420369" cy="209550"/>
                              </a:xfrm>
                              <a:prstGeom prst="rect">
                                <a:avLst/>
                              </a:prstGeom>
                              <a:noFill/>
                              <a:ln w="0" cap="flat">
                                <a:noFill/>
                                <a:prstDash val="solid"/>
                                <a:miter lim="0"/>
                              </a:ln>
                            </wps:spPr>
                            <wps:style>
                              <a:lnRef idx="0">
                                <a:schemeClr val="accent1"/>
                              </a:lnRef>
                              <a:fillRef idx="0">
                                <a:schemeClr val="accent1"/>
                              </a:fillRef>
                              <a:effectRef idx="0">
                                <a:schemeClr val="accent1"/>
                              </a:effectRef>
                              <a:fontRef idx="minor">
                                <a:schemeClr val="dk1"/>
                              </a:fontRef>
                            </wps:style>
                            <wps:txbx>
                              <w:txbxContent>
                                <w:p>
                                  <w:pPr>
                                    <w:pStyle w:val="BodyText"/>
                                    <w:ind w:left="20"/>
                                    <w:spacing w:before="60" w:line="219" w:lineRule="auto"/>
                                    <w:rPr>
                                      <w:sz w:val="21"/>
                                      <w:szCs w:val="21"/>
                                    </w:rPr>
                                  </w:pPr>
                                  <w:r>
                                    <w:rPr>
                                      <w:sz w:val="21"/>
                                      <w:szCs w:val="21"/>
                                      <w:spacing w:val="-2"/>
                                    </w:rPr>
                                    <w:t>做穴石</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6" style="position:absolute;margin-left:566.791pt;margin-top:535.816pt;mso-position-vertical-relative:page;mso-position-horizontal-relative:page;width:33.1pt;height:16.5pt;z-index:251703296;rotation:90;" o:allowincell="f" filled="false" stroked="false" type="#_x0000_t202">
                      <v:fill on="false"/>
                      <v:stroke on="false"/>
                      <v:path/>
                      <v:imagedata o:title=""/>
                      <o:lock v:ext="edit" aspectratio="false"/>
                      <v:textbox inset="0mm,0mm,0mm,0mm">
                        <w:txbxContent>
                          <w:p>
                            <w:pPr>
                              <w:pStyle w:val="BodyText"/>
                              <w:ind w:left="20"/>
                              <w:spacing w:before="60" w:line="219" w:lineRule="auto"/>
                              <w:rPr>
                                <w:sz w:val="21"/>
                                <w:szCs w:val="21"/>
                              </w:rPr>
                            </w:pPr>
                            <w:r>
                              <w:rPr>
                                <w:sz w:val="21"/>
                                <w:szCs w:val="21"/>
                                <w:spacing w:val="-2"/>
                              </w:rPr>
                              <w:t>做穴石</w:t>
                            </w:r>
                          </w:p>
                        </w:txbxContent>
                      </v:textbox>
                    </v:shape>
                  </w:pict>
                </mc:Fallback>
              </mc:AlternateContent>
            </w:r>
            <w:r/>
          </w:p>
        </w:tc>
        <w:tc>
          <w:tcPr>
            <w:tcW w:w="829" w:type="dxa"/>
            <w:vAlign w:val="top"/>
          </w:tcPr>
          <w:p>
            <w:pPr>
              <w:spacing w:line="262" w:lineRule="auto"/>
              <w:rPr>
                <w:rFonts w:ascii="Arial"/>
                <w:sz w:val="21"/>
              </w:rPr>
            </w:pPr>
            <w:r/>
          </w:p>
          <w:p>
            <w:pPr>
              <w:pStyle w:val="TableText"/>
              <w:ind w:left="89"/>
              <w:spacing w:before="68" w:line="219" w:lineRule="auto"/>
              <w:rPr>
                <w:sz w:val="21"/>
                <w:szCs w:val="21"/>
              </w:rPr>
            </w:pPr>
            <w:r>
              <w:rPr>
                <w:sz w:val="21"/>
                <w:szCs w:val="21"/>
                <w:spacing w:val="2"/>
              </w:rPr>
              <w:t>中外科</w:t>
            </w:r>
          </w:p>
          <w:p>
            <w:pPr>
              <w:pStyle w:val="TableText"/>
              <w:ind w:left="299"/>
              <w:spacing w:before="73" w:line="221" w:lineRule="auto"/>
              <w:rPr>
                <w:sz w:val="21"/>
                <w:szCs w:val="21"/>
              </w:rPr>
            </w:pPr>
            <w:r>
              <w:rPr>
                <w:sz w:val="21"/>
                <w:szCs w:val="21"/>
              </w:rPr>
              <w:t>技</w:t>
            </w:r>
          </w:p>
          <w:p>
            <w:pPr>
              <w:pStyle w:val="TableText"/>
              <w:ind w:left="89"/>
              <w:spacing w:before="55" w:line="218" w:lineRule="auto"/>
              <w:rPr>
                <w:sz w:val="21"/>
                <w:szCs w:val="21"/>
              </w:rPr>
            </w:pPr>
            <w:r>
              <w:rPr>
                <w:sz w:val="21"/>
                <w:szCs w:val="21"/>
                <w:spacing w:val="-2"/>
              </w:rPr>
              <w:t>报告数</w:t>
            </w:r>
          </w:p>
          <w:p>
            <w:pPr>
              <w:pStyle w:val="TableText"/>
              <w:ind w:left="189"/>
              <w:spacing w:before="33" w:line="219" w:lineRule="auto"/>
              <w:rPr>
                <w:sz w:val="21"/>
                <w:szCs w:val="21"/>
              </w:rPr>
            </w:pPr>
            <w:r>
              <w:rPr>
                <w:sz w:val="21"/>
                <w:szCs w:val="21"/>
                <w:spacing w:val="6"/>
              </w:rPr>
              <w:t>据库</w:t>
            </w:r>
          </w:p>
        </w:tc>
        <w:tc>
          <w:tcPr>
            <w:tcW w:w="4675" w:type="dxa"/>
            <w:vAlign w:val="top"/>
            <w:gridSpan w:val="2"/>
          </w:tcPr>
          <w:p>
            <w:pPr>
              <w:pStyle w:val="TableText"/>
              <w:ind w:left="10"/>
              <w:spacing w:before="161" w:line="218" w:lineRule="auto"/>
              <w:rPr>
                <w:sz w:val="21"/>
                <w:szCs w:val="21"/>
              </w:rPr>
            </w:pPr>
            <w:r>
              <w:rPr>
                <w:sz w:val="21"/>
                <w:szCs w:val="21"/>
                <w:spacing w:val="-1"/>
              </w:rPr>
              <w:t>涵中文科技报告和外文科技报告，中文科技报告收</w:t>
            </w:r>
          </w:p>
          <w:p>
            <w:pPr>
              <w:pStyle w:val="TableText"/>
              <w:ind w:left="20" w:right="29"/>
              <w:spacing w:before="62" w:line="267" w:lineRule="auto"/>
              <w:rPr>
                <w:sz w:val="21"/>
                <w:szCs w:val="21"/>
              </w:rPr>
            </w:pPr>
            <w:r>
              <w:rPr>
                <w:sz w:val="21"/>
                <w:szCs w:val="21"/>
                <w:spacing w:val="-1"/>
              </w:rPr>
              <w:t>录始于1966年，源于中华人民共和国科学技术部，</w:t>
            </w:r>
            <w:r>
              <w:rPr>
                <w:sz w:val="21"/>
                <w:szCs w:val="21"/>
                <w:spacing w:val="17"/>
              </w:rPr>
              <w:t xml:space="preserve"> </w:t>
            </w:r>
            <w:r>
              <w:rPr>
                <w:sz w:val="21"/>
                <w:szCs w:val="21"/>
                <w:spacing w:val="-1"/>
              </w:rPr>
              <w:t>共计10万余份。外文科技报告收录始于1958年</w:t>
            </w:r>
          </w:p>
          <w:p>
            <w:pPr>
              <w:pStyle w:val="TableText"/>
              <w:ind w:left="20" w:right="187"/>
              <w:spacing w:before="23" w:line="269" w:lineRule="auto"/>
              <w:rPr>
                <w:sz w:val="21"/>
                <w:szCs w:val="21"/>
              </w:rPr>
            </w:pPr>
            <w:r>
              <w:rPr>
                <w:sz w:val="21"/>
                <w:szCs w:val="21"/>
                <w:spacing w:val="2"/>
              </w:rPr>
              <w:t>涵盖美国政府四大科技报告(</w:t>
            </w:r>
            <w:r>
              <w:rPr>
                <w:sz w:val="21"/>
                <w:szCs w:val="21"/>
              </w:rPr>
              <w:t>AD</w:t>
            </w:r>
            <w:r>
              <w:rPr>
                <w:sz w:val="21"/>
                <w:szCs w:val="21"/>
                <w:spacing w:val="2"/>
              </w:rPr>
              <w:t>、</w:t>
            </w:r>
            <w:r>
              <w:rPr>
                <w:sz w:val="21"/>
                <w:szCs w:val="21"/>
              </w:rPr>
              <w:t>DE</w:t>
            </w:r>
            <w:r>
              <w:rPr>
                <w:sz w:val="21"/>
                <w:szCs w:val="21"/>
                <w:spacing w:val="2"/>
              </w:rPr>
              <w:t>、</w:t>
            </w:r>
            <w:r>
              <w:rPr>
                <w:sz w:val="21"/>
                <w:szCs w:val="21"/>
              </w:rPr>
              <w:t>NASA</w:t>
            </w:r>
            <w:r>
              <w:rPr>
                <w:sz w:val="21"/>
                <w:szCs w:val="21"/>
                <w:spacing w:val="2"/>
              </w:rPr>
              <w:t>、</w:t>
            </w:r>
            <w:r>
              <w:rPr>
                <w:sz w:val="21"/>
                <w:szCs w:val="21"/>
              </w:rPr>
              <w:t>PB</w:t>
            </w:r>
            <w:r>
              <w:rPr>
                <w:sz w:val="21"/>
                <w:szCs w:val="21"/>
                <w:spacing w:val="2"/>
              </w:rPr>
              <w:t>)</w:t>
            </w:r>
            <w:r>
              <w:rPr>
                <w:sz w:val="21"/>
                <w:szCs w:val="21"/>
                <w:spacing w:val="11"/>
              </w:rPr>
              <w:t xml:space="preserve"> </w:t>
            </w:r>
            <w:r>
              <w:rPr>
                <w:sz w:val="21"/>
                <w:szCs w:val="21"/>
                <w:spacing w:val="-1"/>
              </w:rPr>
              <w:t>共计110万余份。</w:t>
            </w:r>
          </w:p>
        </w:tc>
        <w:tc>
          <w:tcPr>
            <w:tcW w:w="4601" w:type="dxa"/>
            <w:vAlign w:val="top"/>
            <w:gridSpan w:val="2"/>
          </w:tcPr>
          <w:p>
            <w:pPr>
              <w:pStyle w:val="TableText"/>
              <w:ind w:left="74" w:hanging="59"/>
              <w:spacing w:before="40" w:line="260" w:lineRule="auto"/>
              <w:rPr>
                <w:sz w:val="21"/>
                <w:szCs w:val="21"/>
              </w:rPr>
            </w:pPr>
            <w:r>
              <w:rPr>
                <w:sz w:val="21"/>
                <w:szCs w:val="21"/>
                <w:spacing w:val="-2"/>
              </w:rPr>
              <w:t>涵中文科技报告和外文科技报告，中文科技报</w:t>
            </w:r>
            <w:r>
              <w:rPr>
                <w:sz w:val="21"/>
                <w:szCs w:val="21"/>
                <w:spacing w:val="-3"/>
              </w:rPr>
              <w:t>告收</w:t>
            </w:r>
            <w:r>
              <w:rPr>
                <w:sz w:val="21"/>
                <w:szCs w:val="21"/>
              </w:rPr>
              <w:t xml:space="preserve"> </w:t>
            </w:r>
            <w:r>
              <w:rPr>
                <w:sz w:val="21"/>
                <w:szCs w:val="21"/>
                <w:spacing w:val="-1"/>
              </w:rPr>
              <w:t>录始于1966年，源于中华人民共和国科学技术</w:t>
            </w:r>
          </w:p>
          <w:p>
            <w:pPr>
              <w:pStyle w:val="TableText"/>
              <w:ind w:left="15"/>
              <w:spacing w:before="28" w:line="259" w:lineRule="auto"/>
              <w:rPr>
                <w:sz w:val="21"/>
                <w:szCs w:val="21"/>
              </w:rPr>
            </w:pPr>
            <w:r>
              <w:rPr>
                <w:sz w:val="21"/>
                <w:szCs w:val="21"/>
                <w:spacing w:val="-1"/>
              </w:rPr>
              <w:t>部，共计10万余份。外文科技报告收录始于</w:t>
            </w:r>
            <w:r>
              <w:rPr>
                <w:sz w:val="21"/>
                <w:szCs w:val="21"/>
                <w:spacing w:val="-2"/>
              </w:rPr>
              <w:t>1958</w:t>
            </w:r>
            <w:r>
              <w:rPr>
                <w:sz w:val="21"/>
                <w:szCs w:val="21"/>
              </w:rPr>
              <w:t xml:space="preserve">   </w:t>
            </w:r>
            <w:r>
              <w:rPr>
                <w:sz w:val="21"/>
                <w:szCs w:val="21"/>
                <w:spacing w:val="3"/>
              </w:rPr>
              <w:t>年，涵盖美国政府四大科技报告(</w:t>
            </w:r>
            <w:r>
              <w:rPr>
                <w:sz w:val="21"/>
                <w:szCs w:val="21"/>
              </w:rPr>
              <w:t>AD</w:t>
            </w:r>
            <w:r>
              <w:rPr>
                <w:sz w:val="21"/>
                <w:szCs w:val="21"/>
                <w:spacing w:val="3"/>
              </w:rPr>
              <w:t>、</w:t>
            </w:r>
            <w:r>
              <w:rPr>
                <w:sz w:val="21"/>
                <w:szCs w:val="21"/>
              </w:rPr>
              <w:t>DE</w:t>
            </w:r>
            <w:r>
              <w:rPr>
                <w:sz w:val="21"/>
                <w:szCs w:val="21"/>
                <w:spacing w:val="3"/>
              </w:rPr>
              <w:t>、</w:t>
            </w:r>
            <w:r>
              <w:rPr>
                <w:sz w:val="21"/>
                <w:szCs w:val="21"/>
              </w:rPr>
              <w:t>NASA</w:t>
            </w:r>
            <w:r>
              <w:rPr>
                <w:sz w:val="21"/>
                <w:szCs w:val="21"/>
                <w:spacing w:val="3"/>
              </w:rPr>
              <w:t>、</w:t>
            </w:r>
          </w:p>
          <w:p>
            <w:pPr>
              <w:pStyle w:val="TableText"/>
              <w:ind w:left="1346"/>
              <w:spacing w:before="33" w:line="219" w:lineRule="auto"/>
              <w:rPr>
                <w:sz w:val="21"/>
                <w:szCs w:val="21"/>
              </w:rPr>
            </w:pPr>
            <w:r>
              <w:rPr>
                <w:sz w:val="21"/>
                <w:szCs w:val="21"/>
                <w:spacing w:val="-1"/>
              </w:rPr>
              <w:t>PB)共计110余份。</w:t>
            </w:r>
          </w:p>
        </w:tc>
      </w:tr>
      <w:tr>
        <w:trPr>
          <w:trHeight w:val="1889" w:hRule="atLeast"/>
        </w:trPr>
        <w:tc>
          <w:tcPr>
            <w:tcW w:w="705" w:type="dxa"/>
            <w:vAlign w:val="top"/>
            <w:gridSpan w:val="2"/>
            <w:vMerge w:val="continue"/>
            <w:tcBorders>
              <w:top w:val="nil"/>
              <w:bottom w:val="nil"/>
            </w:tcBorders>
          </w:tcPr>
          <w:p>
            <w:pPr>
              <w:rPr>
                <w:rFonts w:ascii="Arial"/>
                <w:sz w:val="21"/>
              </w:rPr>
            </w:pPr>
            <w:r/>
          </w:p>
        </w:tc>
        <w:tc>
          <w:tcPr>
            <w:tcW w:w="829" w:type="dxa"/>
            <w:vAlign w:val="top"/>
          </w:tcPr>
          <w:p>
            <w:pPr>
              <w:spacing w:line="269" w:lineRule="auto"/>
              <w:rPr>
                <w:rFonts w:ascii="Arial"/>
                <w:sz w:val="21"/>
              </w:rPr>
            </w:pPr>
            <w:r/>
          </w:p>
          <w:p>
            <w:pPr>
              <w:pStyle w:val="TableText"/>
              <w:ind w:left="89"/>
              <w:spacing w:before="68" w:line="219" w:lineRule="auto"/>
              <w:rPr>
                <w:sz w:val="21"/>
                <w:szCs w:val="21"/>
              </w:rPr>
            </w:pPr>
            <w:r>
              <w:rPr>
                <w:sz w:val="21"/>
                <w:szCs w:val="21"/>
                <w:spacing w:val="2"/>
              </w:rPr>
              <w:t>中国科</w:t>
            </w:r>
          </w:p>
          <w:p>
            <w:pPr>
              <w:pStyle w:val="TableText"/>
              <w:ind w:left="299"/>
              <w:spacing w:before="103" w:line="221" w:lineRule="auto"/>
              <w:rPr>
                <w:sz w:val="21"/>
                <w:szCs w:val="21"/>
              </w:rPr>
            </w:pPr>
            <w:r>
              <w:rPr>
                <w:sz w:val="21"/>
                <w:szCs w:val="21"/>
              </w:rPr>
              <w:t>技</w:t>
            </w:r>
          </w:p>
          <w:p>
            <w:pPr>
              <w:pStyle w:val="TableText"/>
              <w:ind w:left="89"/>
              <w:spacing w:before="47" w:line="219" w:lineRule="auto"/>
              <w:rPr>
                <w:sz w:val="21"/>
                <w:szCs w:val="21"/>
              </w:rPr>
            </w:pPr>
            <w:r>
              <w:rPr>
                <w:sz w:val="21"/>
                <w:szCs w:val="21"/>
                <w:spacing w:val="-3"/>
              </w:rPr>
              <w:t>成果数</w:t>
            </w:r>
          </w:p>
          <w:p>
            <w:pPr>
              <w:pStyle w:val="TableText"/>
              <w:ind w:left="189"/>
              <w:spacing w:before="70" w:line="219" w:lineRule="auto"/>
              <w:rPr>
                <w:sz w:val="21"/>
                <w:szCs w:val="21"/>
              </w:rPr>
            </w:pPr>
            <w:r>
              <w:rPr>
                <w:sz w:val="21"/>
                <w:szCs w:val="21"/>
                <w:spacing w:val="6"/>
              </w:rPr>
              <w:t>据库</w:t>
            </w:r>
          </w:p>
        </w:tc>
        <w:tc>
          <w:tcPr>
            <w:tcW w:w="4675" w:type="dxa"/>
            <w:vAlign w:val="top"/>
            <w:gridSpan w:val="2"/>
          </w:tcPr>
          <w:p>
            <w:pPr>
              <w:pStyle w:val="TableText"/>
              <w:ind w:left="10" w:right="11"/>
              <w:spacing w:before="207" w:line="270" w:lineRule="auto"/>
              <w:rPr>
                <w:sz w:val="21"/>
                <w:szCs w:val="21"/>
              </w:rPr>
            </w:pPr>
            <w:r>
              <w:rPr>
                <w:sz w:val="21"/>
                <w:szCs w:val="21"/>
              </w:rPr>
              <w:t>收录了自1978年以来国家和地方主要科技计划、科</w:t>
            </w:r>
            <w:r>
              <w:rPr>
                <w:sz w:val="21"/>
                <w:szCs w:val="21"/>
                <w:spacing w:val="6"/>
              </w:rPr>
              <w:t xml:space="preserve"> </w:t>
            </w:r>
            <w:r>
              <w:rPr>
                <w:sz w:val="21"/>
                <w:szCs w:val="21"/>
                <w:spacing w:val="-1"/>
              </w:rPr>
              <w:t>技奖励成果，以及企业、高等院校和科研院所等单</w:t>
            </w:r>
            <w:r>
              <w:rPr>
                <w:sz w:val="21"/>
                <w:szCs w:val="21"/>
                <w:spacing w:val="11"/>
              </w:rPr>
              <w:t xml:space="preserve"> </w:t>
            </w:r>
            <w:r>
              <w:rPr>
                <w:sz w:val="21"/>
                <w:szCs w:val="21"/>
                <w:spacing w:val="1"/>
              </w:rPr>
              <w:t>位的科技成果信息，涵盖新技术、新产品、新工艺</w:t>
            </w:r>
            <w:r>
              <w:rPr>
                <w:sz w:val="21"/>
                <w:szCs w:val="21"/>
              </w:rPr>
              <w:t xml:space="preserve"> </w:t>
            </w:r>
            <w:r>
              <w:rPr>
                <w:sz w:val="21"/>
                <w:szCs w:val="21"/>
              </w:rPr>
              <w:t>新材料、新设计等众多学科领域，共计64多万项。</w:t>
            </w:r>
            <w:r>
              <w:rPr>
                <w:sz w:val="21"/>
                <w:szCs w:val="21"/>
                <w:spacing w:val="3"/>
              </w:rPr>
              <w:t xml:space="preserve"> </w:t>
            </w:r>
            <w:r>
              <w:rPr>
                <w:sz w:val="21"/>
                <w:szCs w:val="21"/>
              </w:rPr>
              <w:t>数据库每两月更新一次，年新增数据1万条以上。</w:t>
            </w:r>
          </w:p>
        </w:tc>
        <w:tc>
          <w:tcPr>
            <w:tcW w:w="4601" w:type="dxa"/>
            <w:vAlign w:val="top"/>
            <w:gridSpan w:val="2"/>
          </w:tcPr>
          <w:p>
            <w:pPr>
              <w:pStyle w:val="TableText"/>
              <w:ind w:left="15" w:firstLine="9"/>
              <w:spacing w:before="47" w:line="270" w:lineRule="auto"/>
              <w:rPr>
                <w:sz w:val="21"/>
                <w:szCs w:val="21"/>
              </w:rPr>
            </w:pPr>
            <w:r>
              <w:rPr>
                <w:sz w:val="21"/>
                <w:szCs w:val="21"/>
                <w:spacing w:val="4"/>
              </w:rPr>
              <w:t>收录了自1978年以来国家和地方主要科技计划、</w:t>
            </w:r>
            <w:r>
              <w:rPr>
                <w:sz w:val="21"/>
                <w:szCs w:val="21"/>
                <w:spacing w:val="5"/>
              </w:rPr>
              <w:t xml:space="preserve"> </w:t>
            </w:r>
            <w:r>
              <w:rPr>
                <w:sz w:val="21"/>
                <w:szCs w:val="21"/>
                <w:spacing w:val="-3"/>
              </w:rPr>
              <w:t>科技奖励成果，以及企业、高等院校和科研院所等</w:t>
            </w:r>
            <w:r>
              <w:rPr>
                <w:sz w:val="21"/>
                <w:szCs w:val="21"/>
                <w:spacing w:val="18"/>
              </w:rPr>
              <w:t xml:space="preserve"> </w:t>
            </w:r>
            <w:r>
              <w:rPr>
                <w:sz w:val="21"/>
                <w:szCs w:val="21"/>
                <w:spacing w:val="-2"/>
              </w:rPr>
              <w:t>单位的科技成果信息，涵盖新技术、新产品、</w:t>
            </w:r>
            <w:r>
              <w:rPr>
                <w:sz w:val="21"/>
                <w:szCs w:val="21"/>
                <w:spacing w:val="-3"/>
              </w:rPr>
              <w:t>新工</w:t>
            </w:r>
            <w:r>
              <w:rPr>
                <w:sz w:val="21"/>
                <w:szCs w:val="21"/>
              </w:rPr>
              <w:t xml:space="preserve"> </w:t>
            </w:r>
            <w:r>
              <w:rPr>
                <w:sz w:val="21"/>
                <w:szCs w:val="21"/>
                <w:spacing w:val="1"/>
              </w:rPr>
              <w:t>艺、新材料、新设计等众多学科领域，共计64多</w:t>
            </w:r>
            <w:r>
              <w:rPr>
                <w:sz w:val="21"/>
                <w:szCs w:val="21"/>
                <w:spacing w:val="5"/>
              </w:rPr>
              <w:t xml:space="preserve">  </w:t>
            </w:r>
            <w:r>
              <w:rPr>
                <w:sz w:val="21"/>
                <w:szCs w:val="21"/>
                <w:spacing w:val="-1"/>
              </w:rPr>
              <w:t>万项。数据库每两月更新一次，年新增数据1万条</w:t>
            </w:r>
          </w:p>
          <w:p>
            <w:pPr>
              <w:pStyle w:val="TableText"/>
              <w:ind w:left="2116"/>
              <w:spacing w:before="60" w:line="207" w:lineRule="auto"/>
              <w:rPr>
                <w:sz w:val="21"/>
                <w:szCs w:val="21"/>
              </w:rPr>
            </w:pPr>
            <w:r>
              <w:rPr>
                <w:sz w:val="21"/>
                <w:szCs w:val="21"/>
                <w:spacing w:val="4"/>
              </w:rPr>
              <w:t>以上</w:t>
            </w:r>
          </w:p>
        </w:tc>
      </w:tr>
      <w:tr>
        <w:trPr>
          <w:trHeight w:val="1269" w:hRule="atLeast"/>
        </w:trPr>
        <w:tc>
          <w:tcPr>
            <w:tcW w:w="705" w:type="dxa"/>
            <w:vAlign w:val="top"/>
            <w:gridSpan w:val="2"/>
            <w:vMerge w:val="continue"/>
            <w:tcBorders>
              <w:top w:val="nil"/>
              <w:bottom w:val="nil"/>
            </w:tcBorders>
          </w:tcPr>
          <w:p>
            <w:pPr>
              <w:rPr>
                <w:rFonts w:ascii="Arial"/>
                <w:sz w:val="21"/>
              </w:rPr>
            </w:pPr>
            <w:r/>
          </w:p>
        </w:tc>
        <w:tc>
          <w:tcPr>
            <w:tcW w:w="829" w:type="dxa"/>
            <w:vAlign w:val="top"/>
          </w:tcPr>
          <w:p>
            <w:pPr>
              <w:spacing w:line="303" w:lineRule="auto"/>
              <w:rPr>
                <w:rFonts w:ascii="Arial"/>
                <w:sz w:val="21"/>
              </w:rPr>
            </w:pPr>
            <w:r/>
          </w:p>
          <w:p>
            <w:pPr>
              <w:pStyle w:val="TableText"/>
              <w:ind w:left="189" w:right="86" w:hanging="100"/>
              <w:spacing w:before="68" w:line="269" w:lineRule="auto"/>
              <w:rPr>
                <w:sz w:val="21"/>
                <w:szCs w:val="21"/>
              </w:rPr>
            </w:pPr>
            <w:r>
              <w:rPr>
                <w:sz w:val="21"/>
                <w:szCs w:val="21"/>
                <w:spacing w:val="4"/>
              </w:rPr>
              <w:t>万方医</w:t>
            </w:r>
            <w:r>
              <w:rPr>
                <w:sz w:val="21"/>
                <w:szCs w:val="21"/>
              </w:rPr>
              <w:t xml:space="preserve"> </w:t>
            </w:r>
            <w:r>
              <w:rPr>
                <w:sz w:val="21"/>
                <w:szCs w:val="21"/>
                <w:spacing w:val="10"/>
              </w:rPr>
              <w:t>学网</w:t>
            </w:r>
          </w:p>
        </w:tc>
        <w:tc>
          <w:tcPr>
            <w:tcW w:w="4675" w:type="dxa"/>
            <w:vAlign w:val="top"/>
            <w:gridSpan w:val="2"/>
          </w:tcPr>
          <w:p>
            <w:pPr>
              <w:pStyle w:val="TableText"/>
              <w:ind w:left="20" w:right="10"/>
              <w:spacing w:before="220" w:line="264" w:lineRule="auto"/>
              <w:jc w:val="both"/>
              <w:rPr>
                <w:sz w:val="21"/>
                <w:szCs w:val="21"/>
              </w:rPr>
            </w:pPr>
            <w:r>
              <w:rPr>
                <w:sz w:val="21"/>
                <w:szCs w:val="21"/>
              </w:rPr>
              <w:t>万方医学网收录有海量、高品质中文医学期刊、学</w:t>
            </w:r>
            <w:r>
              <w:rPr>
                <w:sz w:val="21"/>
                <w:szCs w:val="21"/>
                <w:spacing w:val="10"/>
              </w:rPr>
              <w:t xml:space="preserve"> </w:t>
            </w:r>
            <w:r>
              <w:rPr>
                <w:sz w:val="21"/>
                <w:szCs w:val="21"/>
              </w:rPr>
              <w:t>位、会议论文资源，其中医学期刊1100余种，核心</w:t>
            </w:r>
            <w:r>
              <w:rPr>
                <w:sz w:val="21"/>
                <w:szCs w:val="21"/>
                <w:spacing w:val="12"/>
              </w:rPr>
              <w:t xml:space="preserve"> </w:t>
            </w:r>
            <w:r>
              <w:rPr>
                <w:sz w:val="21"/>
                <w:szCs w:val="21"/>
              </w:rPr>
              <w:t>期刊600余种，内容涵盖医学各个分支领域。</w:t>
            </w:r>
          </w:p>
        </w:tc>
        <w:tc>
          <w:tcPr>
            <w:tcW w:w="4601" w:type="dxa"/>
            <w:vAlign w:val="top"/>
            <w:gridSpan w:val="2"/>
          </w:tcPr>
          <w:p>
            <w:pPr>
              <w:pStyle w:val="TableText"/>
              <w:ind w:left="15"/>
              <w:spacing w:before="53" w:line="265" w:lineRule="auto"/>
              <w:jc w:val="both"/>
              <w:rPr>
                <w:sz w:val="21"/>
                <w:szCs w:val="21"/>
              </w:rPr>
            </w:pPr>
            <w:r>
              <w:rPr>
                <w:sz w:val="21"/>
                <w:szCs w:val="21"/>
                <w:spacing w:val="-2"/>
              </w:rPr>
              <w:t>开通万方医学网账号1个，按流量计费。万方医学</w:t>
            </w:r>
            <w:r>
              <w:rPr>
                <w:sz w:val="21"/>
                <w:szCs w:val="21"/>
                <w:spacing w:val="6"/>
              </w:rPr>
              <w:t xml:space="preserve">  </w:t>
            </w:r>
            <w:r>
              <w:rPr>
                <w:sz w:val="21"/>
                <w:szCs w:val="21"/>
                <w:spacing w:val="-2"/>
              </w:rPr>
              <w:t>网收录有海量、高品质中文医学期刊、学位、</w:t>
            </w:r>
            <w:r>
              <w:rPr>
                <w:sz w:val="21"/>
                <w:szCs w:val="21"/>
                <w:spacing w:val="-3"/>
              </w:rPr>
              <w:t>会议</w:t>
            </w:r>
            <w:r>
              <w:rPr>
                <w:sz w:val="21"/>
                <w:szCs w:val="21"/>
              </w:rPr>
              <w:t xml:space="preserve"> </w:t>
            </w:r>
            <w:r>
              <w:rPr>
                <w:sz w:val="21"/>
                <w:szCs w:val="21"/>
                <w:spacing w:val="-1"/>
              </w:rPr>
              <w:t>论文资源，其中医学期刊1100余种，核</w:t>
            </w:r>
            <w:r>
              <w:rPr>
                <w:sz w:val="21"/>
                <w:szCs w:val="21"/>
                <w:spacing w:val="-2"/>
              </w:rPr>
              <w:t>心期刊600</w:t>
            </w:r>
            <w:r>
              <w:rPr>
                <w:sz w:val="21"/>
                <w:szCs w:val="21"/>
              </w:rPr>
              <w:t xml:space="preserve">  </w:t>
            </w:r>
            <w:r>
              <w:rPr>
                <w:sz w:val="21"/>
                <w:szCs w:val="21"/>
                <w:spacing w:val="-2"/>
              </w:rPr>
              <w:t>余种，内容涵盖医学各个分支领域。</w:t>
            </w:r>
          </w:p>
        </w:tc>
      </w:tr>
      <w:tr>
        <w:trPr>
          <w:trHeight w:val="969" w:hRule="atLeast"/>
        </w:trPr>
        <w:tc>
          <w:tcPr>
            <w:tcW w:w="705" w:type="dxa"/>
            <w:vAlign w:val="top"/>
            <w:gridSpan w:val="2"/>
            <w:vMerge w:val="continue"/>
            <w:tcBorders>
              <w:top w:val="nil"/>
              <w:bottom w:val="nil"/>
            </w:tcBorders>
          </w:tcPr>
          <w:p>
            <w:pPr>
              <w:rPr>
                <w:rFonts w:ascii="Arial"/>
                <w:sz w:val="21"/>
              </w:rPr>
            </w:pPr>
            <w:r/>
          </w:p>
        </w:tc>
        <w:tc>
          <w:tcPr>
            <w:tcW w:w="829" w:type="dxa"/>
            <w:vAlign w:val="top"/>
          </w:tcPr>
          <w:p>
            <w:pPr>
              <w:pStyle w:val="TableText"/>
              <w:ind w:left="89" w:right="69"/>
              <w:spacing w:before="61" w:line="263" w:lineRule="auto"/>
              <w:jc w:val="both"/>
              <w:rPr>
                <w:sz w:val="21"/>
                <w:szCs w:val="21"/>
              </w:rPr>
            </w:pPr>
            <w:r>
              <w:rPr>
                <w:sz w:val="21"/>
                <w:szCs w:val="21"/>
                <w:spacing w:val="-3"/>
              </w:rPr>
              <w:t>科研诚</w:t>
            </w:r>
            <w:r>
              <w:rPr>
                <w:sz w:val="21"/>
                <w:szCs w:val="21"/>
              </w:rPr>
              <w:t xml:space="preserve"> </w:t>
            </w:r>
            <w:r>
              <w:rPr>
                <w:sz w:val="21"/>
                <w:szCs w:val="21"/>
                <w:spacing w:val="9"/>
              </w:rPr>
              <w:t>信学习</w:t>
            </w:r>
            <w:r>
              <w:rPr>
                <w:sz w:val="21"/>
                <w:szCs w:val="21"/>
                <w:spacing w:val="1"/>
              </w:rPr>
              <w:t xml:space="preserve"> </w:t>
            </w:r>
            <w:r>
              <w:rPr>
                <w:sz w:val="21"/>
                <w:szCs w:val="21"/>
                <w:spacing w:val="23"/>
                <w:w w:val="115"/>
              </w:rPr>
              <w:t>系统</w:t>
            </w:r>
          </w:p>
        </w:tc>
        <w:tc>
          <w:tcPr>
            <w:tcW w:w="4675" w:type="dxa"/>
            <w:vAlign w:val="top"/>
            <w:gridSpan w:val="2"/>
          </w:tcPr>
          <w:p>
            <w:pPr>
              <w:pStyle w:val="TableText"/>
              <w:ind w:left="19" w:right="11" w:hanging="9"/>
              <w:spacing w:before="61" w:line="263" w:lineRule="auto"/>
              <w:jc w:val="both"/>
              <w:rPr>
                <w:sz w:val="21"/>
                <w:szCs w:val="21"/>
              </w:rPr>
            </w:pPr>
            <w:r>
              <w:rPr>
                <w:sz w:val="21"/>
                <w:szCs w:val="21"/>
              </w:rPr>
              <w:t>万方数据科研诚信学习系统，是科研诚信、学术规</w:t>
            </w:r>
            <w:r>
              <w:rPr>
                <w:sz w:val="21"/>
                <w:szCs w:val="21"/>
                <w:spacing w:val="8"/>
              </w:rPr>
              <w:t xml:space="preserve"> </w:t>
            </w:r>
            <w:r>
              <w:rPr>
                <w:sz w:val="21"/>
                <w:szCs w:val="21"/>
              </w:rPr>
              <w:t>范与科技伦理的通识教育学习平台，也是万方数据</w:t>
            </w:r>
            <w:r>
              <w:rPr>
                <w:sz w:val="21"/>
                <w:szCs w:val="21"/>
                <w:spacing w:val="11"/>
              </w:rPr>
              <w:t xml:space="preserve"> </w:t>
            </w:r>
            <w:r>
              <w:rPr>
                <w:sz w:val="21"/>
                <w:szCs w:val="21"/>
                <w:spacing w:val="-1"/>
              </w:rPr>
              <w:t>科研诚信系列服务与产品的重要组成部分。</w:t>
            </w:r>
          </w:p>
        </w:tc>
        <w:tc>
          <w:tcPr>
            <w:tcW w:w="4601" w:type="dxa"/>
            <w:vAlign w:val="top"/>
            <w:gridSpan w:val="2"/>
          </w:tcPr>
          <w:p>
            <w:pPr>
              <w:pStyle w:val="TableText"/>
              <w:ind w:left="15"/>
              <w:spacing w:before="51" w:line="266" w:lineRule="auto"/>
              <w:jc w:val="both"/>
              <w:rPr>
                <w:sz w:val="21"/>
                <w:szCs w:val="21"/>
              </w:rPr>
            </w:pPr>
            <w:r>
              <w:rPr>
                <w:sz w:val="21"/>
                <w:szCs w:val="21"/>
                <w:spacing w:val="-3"/>
              </w:rPr>
              <w:t>万方数据科研诚信学习系统，是科研诚信、学术规</w:t>
            </w:r>
            <w:r>
              <w:rPr>
                <w:sz w:val="21"/>
                <w:szCs w:val="21"/>
                <w:spacing w:val="16"/>
              </w:rPr>
              <w:t xml:space="preserve"> </w:t>
            </w:r>
            <w:r>
              <w:rPr>
                <w:sz w:val="21"/>
                <w:szCs w:val="21"/>
                <w:spacing w:val="-2"/>
              </w:rPr>
              <w:t>范与科技伦理的通识教育学习平台，也是万方</w:t>
            </w:r>
            <w:r>
              <w:rPr>
                <w:sz w:val="21"/>
                <w:szCs w:val="21"/>
                <w:spacing w:val="-3"/>
              </w:rPr>
              <w:t>数据</w:t>
            </w:r>
            <w:r>
              <w:rPr>
                <w:sz w:val="21"/>
                <w:szCs w:val="21"/>
              </w:rPr>
              <w:t xml:space="preserve"> </w:t>
            </w:r>
            <w:r>
              <w:rPr>
                <w:sz w:val="21"/>
                <w:szCs w:val="21"/>
                <w:spacing w:val="-1"/>
              </w:rPr>
              <w:t>科研诚信系列服务与产品的重要组成部分。</w:t>
            </w:r>
          </w:p>
        </w:tc>
      </w:tr>
      <w:tr>
        <w:trPr>
          <w:trHeight w:val="1269" w:hRule="atLeast"/>
        </w:trPr>
        <w:tc>
          <w:tcPr>
            <w:tcW w:w="705" w:type="dxa"/>
            <w:vAlign w:val="top"/>
            <w:gridSpan w:val="2"/>
            <w:vMerge w:val="continue"/>
            <w:tcBorders>
              <w:top w:val="nil"/>
              <w:bottom w:val="nil"/>
            </w:tcBorders>
          </w:tcPr>
          <w:p>
            <w:pPr>
              <w:rPr>
                <w:rFonts w:ascii="Arial"/>
                <w:sz w:val="21"/>
              </w:rPr>
            </w:pPr>
            <w:r/>
          </w:p>
        </w:tc>
        <w:tc>
          <w:tcPr>
            <w:tcW w:w="829" w:type="dxa"/>
            <w:vAlign w:val="top"/>
          </w:tcPr>
          <w:p>
            <w:pPr>
              <w:spacing w:line="463" w:lineRule="auto"/>
              <w:rPr>
                <w:rFonts w:ascii="Arial"/>
                <w:sz w:val="21"/>
              </w:rPr>
            </w:pPr>
            <w:r/>
          </w:p>
          <w:p>
            <w:pPr>
              <w:pStyle w:val="TableText"/>
              <w:ind w:left="189"/>
              <w:spacing w:before="68" w:line="221" w:lineRule="auto"/>
              <w:rPr>
                <w:sz w:val="21"/>
                <w:szCs w:val="21"/>
              </w:rPr>
            </w:pPr>
            <w:r>
              <w:rPr>
                <w:sz w:val="21"/>
                <w:szCs w:val="21"/>
                <w:spacing w:val="6"/>
              </w:rPr>
              <w:t>刊寻</w:t>
            </w:r>
          </w:p>
        </w:tc>
        <w:tc>
          <w:tcPr>
            <w:tcW w:w="4675" w:type="dxa"/>
            <w:vAlign w:val="top"/>
            <w:gridSpan w:val="2"/>
          </w:tcPr>
          <w:p>
            <w:pPr>
              <w:pStyle w:val="TableText"/>
              <w:ind w:left="20"/>
              <w:spacing w:before="222" w:line="264" w:lineRule="auto"/>
              <w:jc w:val="both"/>
              <w:rPr>
                <w:sz w:val="21"/>
                <w:szCs w:val="21"/>
              </w:rPr>
            </w:pPr>
            <w:r>
              <w:rPr>
                <w:sz w:val="21"/>
                <w:szCs w:val="21"/>
                <w:spacing w:val="-8"/>
              </w:rPr>
              <w:t>刊寻-学术期刊投稿分析系统，构建规范可信的期刊</w:t>
            </w:r>
            <w:r>
              <w:rPr>
                <w:sz w:val="21"/>
                <w:szCs w:val="21"/>
                <w:spacing w:val="7"/>
              </w:rPr>
              <w:t xml:space="preserve">  </w:t>
            </w:r>
            <w:r>
              <w:rPr>
                <w:sz w:val="21"/>
                <w:szCs w:val="21"/>
                <w:spacing w:val="-8"/>
              </w:rPr>
              <w:t>母体知识库，精准揭示期刊的基本信息、选题</w:t>
            </w:r>
            <w:r>
              <w:rPr>
                <w:sz w:val="21"/>
                <w:szCs w:val="21"/>
                <w:spacing w:val="-9"/>
              </w:rPr>
              <w:t>方向、</w:t>
            </w:r>
            <w:r>
              <w:rPr>
                <w:sz w:val="21"/>
                <w:szCs w:val="21"/>
              </w:rPr>
              <w:t xml:space="preserve"> </w:t>
            </w:r>
            <w:r>
              <w:rPr>
                <w:sz w:val="21"/>
                <w:szCs w:val="21"/>
                <w:spacing w:val="-5"/>
              </w:rPr>
              <w:t>发文主题、学术影响力、核心收录等多元化信息。</w:t>
            </w:r>
          </w:p>
        </w:tc>
        <w:tc>
          <w:tcPr>
            <w:tcW w:w="4601" w:type="dxa"/>
            <w:vAlign w:val="top"/>
            <w:gridSpan w:val="2"/>
          </w:tcPr>
          <w:p>
            <w:pPr>
              <w:pStyle w:val="TableText"/>
              <w:ind w:left="15"/>
              <w:spacing w:before="53" w:line="265" w:lineRule="auto"/>
              <w:jc w:val="both"/>
              <w:rPr>
                <w:sz w:val="21"/>
                <w:szCs w:val="21"/>
              </w:rPr>
            </w:pPr>
            <w:r>
              <w:rPr>
                <w:sz w:val="21"/>
                <w:szCs w:val="21"/>
                <w:spacing w:val="-2"/>
              </w:rPr>
              <w:t>刊寻-学术期刊投稿分析系统，构建规范可信的期</w:t>
            </w:r>
            <w:r>
              <w:rPr>
                <w:sz w:val="21"/>
                <w:szCs w:val="21"/>
                <w:spacing w:val="18"/>
              </w:rPr>
              <w:t xml:space="preserve"> </w:t>
            </w:r>
            <w:r>
              <w:rPr>
                <w:sz w:val="21"/>
                <w:szCs w:val="21"/>
                <w:spacing w:val="-3"/>
              </w:rPr>
              <w:t>刊母体知识库，精准揭示期刊的基本信息、选题方</w:t>
            </w:r>
            <w:r>
              <w:rPr>
                <w:sz w:val="21"/>
                <w:szCs w:val="21"/>
                <w:spacing w:val="7"/>
              </w:rPr>
              <w:t xml:space="preserve"> </w:t>
            </w:r>
            <w:r>
              <w:rPr>
                <w:sz w:val="21"/>
                <w:szCs w:val="21"/>
                <w:spacing w:val="-2"/>
              </w:rPr>
              <w:t>向、发文主题、学术影响力、核心收录等多元</w:t>
            </w:r>
            <w:r>
              <w:rPr>
                <w:sz w:val="21"/>
                <w:szCs w:val="21"/>
                <w:spacing w:val="-3"/>
              </w:rPr>
              <w:t>化信</w:t>
            </w:r>
            <w:r>
              <w:rPr>
                <w:sz w:val="21"/>
                <w:szCs w:val="21"/>
              </w:rPr>
              <w:t xml:space="preserve"> </w:t>
            </w:r>
            <w:r>
              <w:rPr>
                <w:sz w:val="21"/>
                <w:szCs w:val="21"/>
                <w:spacing w:val="-2"/>
              </w:rPr>
              <w:t>息。</w:t>
            </w:r>
          </w:p>
        </w:tc>
      </w:tr>
      <w:tr>
        <w:trPr>
          <w:trHeight w:val="2248" w:hRule="atLeast"/>
        </w:trPr>
        <w:tc>
          <w:tcPr>
            <w:tcW w:w="705" w:type="dxa"/>
            <w:vAlign w:val="top"/>
            <w:gridSpan w:val="2"/>
            <w:vMerge w:val="continue"/>
            <w:tcBorders>
              <w:top w:val="nil"/>
            </w:tcBorders>
          </w:tcPr>
          <w:p>
            <w:pPr>
              <w:rPr>
                <w:rFonts w:ascii="Arial"/>
                <w:sz w:val="21"/>
              </w:rPr>
            </w:pPr>
            <w:r/>
          </w:p>
        </w:tc>
        <w:tc>
          <w:tcPr>
            <w:tcW w:w="829" w:type="dxa"/>
            <w:vAlign w:val="top"/>
          </w:tcPr>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pStyle w:val="TableText"/>
              <w:ind w:left="9" w:right="152" w:firstLine="460"/>
              <w:spacing w:before="69" w:line="229" w:lineRule="auto"/>
              <w:rPr>
                <w:sz w:val="21"/>
                <w:szCs w:val="21"/>
              </w:rPr>
            </w:pPr>
            <w:r>
              <w:rPr>
                <w:sz w:val="21"/>
                <w:szCs w:val="21"/>
                <w:spacing w:val="-14"/>
              </w:rPr>
              <w:t>万</w:t>
            </w:r>
            <w:r>
              <w:rPr>
                <w:sz w:val="21"/>
                <w:szCs w:val="21"/>
              </w:rPr>
              <w:t xml:space="preserve"> </w:t>
            </w:r>
            <w:r>
              <w:rPr>
                <w:sz w:val="21"/>
                <w:szCs w:val="21"/>
                <w:spacing w:val="-3"/>
              </w:rPr>
              <w:t>方选题</w:t>
            </w:r>
          </w:p>
        </w:tc>
        <w:tc>
          <w:tcPr>
            <w:tcW w:w="4675" w:type="dxa"/>
            <w:vAlign w:val="top"/>
            <w:gridSpan w:val="2"/>
          </w:tcPr>
          <w:p>
            <w:pPr>
              <w:pStyle w:val="TableText"/>
              <w:ind w:left="10"/>
              <w:spacing w:before="84" w:line="270" w:lineRule="auto"/>
              <w:rPr>
                <w:sz w:val="21"/>
                <w:szCs w:val="21"/>
              </w:rPr>
            </w:pPr>
            <w:r>
              <w:rPr>
                <w:sz w:val="21"/>
                <w:szCs w:val="21"/>
                <w:spacing w:val="-3"/>
              </w:rPr>
              <w:t>万方选题基于学术大数据，包括1.4亿条国内外期</w:t>
            </w:r>
            <w:r>
              <w:rPr>
                <w:sz w:val="21"/>
                <w:szCs w:val="21"/>
              </w:rPr>
              <w:t xml:space="preserve">   </w:t>
            </w:r>
            <w:r>
              <w:rPr>
                <w:sz w:val="21"/>
                <w:szCs w:val="21"/>
                <w:spacing w:val="-4"/>
              </w:rPr>
              <w:t>刊论文、学位论文、科研项目数据，2亿条引文数</w:t>
            </w:r>
            <w:r>
              <w:rPr>
                <w:sz w:val="21"/>
                <w:szCs w:val="21"/>
                <w:spacing w:val="3"/>
              </w:rPr>
              <w:t xml:space="preserve">   </w:t>
            </w:r>
            <w:r>
              <w:rPr>
                <w:sz w:val="21"/>
                <w:szCs w:val="21"/>
                <w:spacing w:val="-4"/>
              </w:rPr>
              <w:t>据，为具有科研选题需求的高校老师、学生、科研</w:t>
            </w:r>
            <w:r>
              <w:rPr>
                <w:sz w:val="21"/>
                <w:szCs w:val="21"/>
                <w:spacing w:val="5"/>
              </w:rPr>
              <w:t xml:space="preserve">  </w:t>
            </w:r>
            <w:r>
              <w:rPr>
                <w:sz w:val="21"/>
                <w:szCs w:val="21"/>
                <w:spacing w:val="1"/>
              </w:rPr>
              <w:t>人员提供高价值选题发现、已定选题新颖性评测、</w:t>
            </w:r>
            <w:r>
              <w:rPr>
                <w:sz w:val="21"/>
                <w:szCs w:val="21"/>
                <w:spacing w:val="11"/>
              </w:rPr>
              <w:t xml:space="preserve"> </w:t>
            </w:r>
            <w:r>
              <w:rPr>
                <w:sz w:val="21"/>
                <w:szCs w:val="21"/>
                <w:spacing w:val="-4"/>
              </w:rPr>
              <w:t>高质量论文推荐等选题支撑服务，切实解决选题过</w:t>
            </w:r>
            <w:r>
              <w:rPr>
                <w:sz w:val="21"/>
                <w:szCs w:val="21"/>
                <w:spacing w:val="7"/>
              </w:rPr>
              <w:t xml:space="preserve">  </w:t>
            </w:r>
            <w:r>
              <w:rPr>
                <w:sz w:val="21"/>
                <w:szCs w:val="21"/>
                <w:spacing w:val="-4"/>
              </w:rPr>
              <w:t>程中的痛点；指导学科管理人员把握学科的发展方</w:t>
            </w:r>
            <w:r>
              <w:rPr>
                <w:sz w:val="21"/>
                <w:szCs w:val="21"/>
              </w:rPr>
              <w:t xml:space="preserve">  </w:t>
            </w:r>
            <w:r>
              <w:rPr>
                <w:sz w:val="21"/>
                <w:szCs w:val="21"/>
                <w:spacing w:val="-3"/>
              </w:rPr>
              <w:t>向，支撑科研管理和学科建设。</w:t>
            </w:r>
          </w:p>
        </w:tc>
        <w:tc>
          <w:tcPr>
            <w:tcW w:w="4601" w:type="dxa"/>
            <w:vAlign w:val="top"/>
            <w:gridSpan w:val="2"/>
          </w:tcPr>
          <w:p>
            <w:pPr>
              <w:pStyle w:val="TableText"/>
              <w:ind w:left="15"/>
              <w:spacing w:before="78" w:line="271" w:lineRule="auto"/>
              <w:jc w:val="both"/>
              <w:rPr>
                <w:sz w:val="21"/>
                <w:szCs w:val="21"/>
              </w:rPr>
            </w:pPr>
            <w:r>
              <w:rPr>
                <w:sz w:val="21"/>
                <w:szCs w:val="21"/>
                <w:spacing w:val="-4"/>
              </w:rPr>
              <w:t>万方选题基于学术大数据，包括1.4亿条国内外期</w:t>
            </w:r>
            <w:r>
              <w:rPr>
                <w:sz w:val="21"/>
                <w:szCs w:val="21"/>
                <w:spacing w:val="1"/>
              </w:rPr>
              <w:t xml:space="preserve">  </w:t>
            </w:r>
            <w:r>
              <w:rPr>
                <w:sz w:val="21"/>
                <w:szCs w:val="21"/>
                <w:spacing w:val="-5"/>
              </w:rPr>
              <w:t>刊论文、学位论文、科研项目数据，2亿条引文数</w:t>
            </w:r>
            <w:r>
              <w:rPr>
                <w:sz w:val="21"/>
                <w:szCs w:val="21"/>
                <w:spacing w:val="6"/>
              </w:rPr>
              <w:t xml:space="preserve">  </w:t>
            </w:r>
            <w:r>
              <w:rPr>
                <w:sz w:val="21"/>
                <w:szCs w:val="21"/>
                <w:spacing w:val="-7"/>
              </w:rPr>
              <w:t>据，为具有科研选题需求的高校老师、学生、科研</w:t>
            </w:r>
            <w:r>
              <w:rPr>
                <w:sz w:val="21"/>
                <w:szCs w:val="21"/>
                <w:spacing w:val="7"/>
              </w:rPr>
              <w:t xml:space="preserve">  </w:t>
            </w:r>
            <w:r>
              <w:rPr>
                <w:sz w:val="21"/>
                <w:szCs w:val="21"/>
                <w:spacing w:val="-2"/>
              </w:rPr>
              <w:t>人员提供高价值选题发现、已定选题新颖性评</w:t>
            </w:r>
            <w:r>
              <w:rPr>
                <w:sz w:val="21"/>
                <w:szCs w:val="21"/>
                <w:spacing w:val="-3"/>
              </w:rPr>
              <w:t>测、</w:t>
            </w:r>
            <w:r>
              <w:rPr>
                <w:sz w:val="21"/>
                <w:szCs w:val="21"/>
              </w:rPr>
              <w:t xml:space="preserve"> </w:t>
            </w:r>
            <w:r>
              <w:rPr>
                <w:sz w:val="21"/>
                <w:szCs w:val="21"/>
                <w:spacing w:val="-7"/>
              </w:rPr>
              <w:t>高质量论文推荐等选题支撑服务，切实解决选题过</w:t>
            </w:r>
            <w:r>
              <w:rPr>
                <w:sz w:val="21"/>
                <w:szCs w:val="21"/>
                <w:spacing w:val="6"/>
              </w:rPr>
              <w:t xml:space="preserve">  </w:t>
            </w:r>
            <w:r>
              <w:rPr>
                <w:sz w:val="21"/>
                <w:szCs w:val="21"/>
                <w:spacing w:val="-7"/>
              </w:rPr>
              <w:t>程中的痛点；指导学科管理人员把握学科的发展方</w:t>
            </w:r>
            <w:r>
              <w:rPr>
                <w:sz w:val="21"/>
                <w:szCs w:val="21"/>
                <w:spacing w:val="6"/>
              </w:rPr>
              <w:t xml:space="preserve">  </w:t>
            </w:r>
            <w:r>
              <w:rPr>
                <w:sz w:val="21"/>
                <w:szCs w:val="21"/>
                <w:spacing w:val="-5"/>
              </w:rPr>
              <w:t>向，支撑科研管理和学科建设。</w:t>
            </w:r>
          </w:p>
        </w:tc>
      </w:tr>
      <w:tr>
        <w:trPr>
          <w:trHeight w:val="1889" w:hRule="atLeast"/>
        </w:trPr>
        <w:tc>
          <w:tcPr>
            <w:tcW w:w="1534" w:type="dxa"/>
            <w:vAlign w:val="top"/>
            <w:gridSpan w:val="3"/>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525"/>
              <w:spacing w:before="68" w:line="221" w:lineRule="auto"/>
              <w:rPr>
                <w:sz w:val="21"/>
                <w:szCs w:val="21"/>
              </w:rPr>
            </w:pPr>
            <w:r>
              <w:rPr>
                <w:sz w:val="21"/>
                <w:szCs w:val="21"/>
                <w:spacing w:val="4"/>
              </w:rPr>
              <w:t>总计</w:t>
            </w:r>
          </w:p>
        </w:tc>
        <w:tc>
          <w:tcPr>
            <w:tcW w:w="4675" w:type="dxa"/>
            <w:vAlign w:val="top"/>
            <w:gridSpan w:val="2"/>
          </w:tcPr>
          <w:p>
            <w:pPr>
              <w:pStyle w:val="TableText"/>
              <w:ind w:left="34" w:right="4" w:hanging="34"/>
              <w:spacing w:before="56" w:line="267" w:lineRule="auto"/>
              <w:jc w:val="both"/>
              <w:rPr>
                <w:sz w:val="21"/>
                <w:szCs w:val="21"/>
              </w:rPr>
            </w:pPr>
            <w:r>
              <w:rPr>
                <w:sz w:val="21"/>
                <w:szCs w:val="21"/>
                <w:spacing w:val="4"/>
              </w:rPr>
              <w:t>“万方数据知识服务平台”(网络标准版)中国学</w:t>
            </w:r>
            <w:r>
              <w:rPr>
                <w:sz w:val="21"/>
                <w:szCs w:val="21"/>
                <w:spacing w:val="2"/>
              </w:rPr>
              <w:t xml:space="preserve">  </w:t>
            </w:r>
            <w:r>
              <w:rPr>
                <w:sz w:val="21"/>
                <w:szCs w:val="21"/>
                <w:spacing w:val="-1"/>
              </w:rPr>
              <w:t>术期刊数据库，中国学术期刊数据库增强版、中国</w:t>
            </w:r>
            <w:r>
              <w:rPr>
                <w:sz w:val="21"/>
                <w:szCs w:val="21"/>
                <w:spacing w:val="18"/>
              </w:rPr>
              <w:t xml:space="preserve"> </w:t>
            </w:r>
            <w:r>
              <w:rPr>
                <w:sz w:val="21"/>
                <w:szCs w:val="21"/>
              </w:rPr>
              <w:t>学位论文数据库、中国学位论文数据库增强版</w:t>
            </w:r>
            <w:r>
              <w:rPr>
                <w:sz w:val="21"/>
                <w:szCs w:val="21"/>
                <w:spacing w:val="-1"/>
              </w:rPr>
              <w:t>、中</w:t>
            </w:r>
            <w:r>
              <w:rPr>
                <w:sz w:val="21"/>
                <w:szCs w:val="21"/>
              </w:rPr>
              <w:t xml:space="preserve"> </w:t>
            </w:r>
            <w:r>
              <w:rPr>
                <w:sz w:val="21"/>
                <w:szCs w:val="21"/>
                <w:spacing w:val="-1"/>
              </w:rPr>
              <w:t>国学术会议数据库、中外专利数据库、中外科技报</w:t>
            </w:r>
            <w:r>
              <w:rPr>
                <w:sz w:val="21"/>
                <w:szCs w:val="21"/>
                <w:spacing w:val="17"/>
              </w:rPr>
              <w:t xml:space="preserve"> </w:t>
            </w:r>
            <w:r>
              <w:rPr>
                <w:sz w:val="21"/>
                <w:szCs w:val="21"/>
              </w:rPr>
              <w:t>告数据库、中国科技成果数据库、科研诚信学习系</w:t>
            </w:r>
            <w:r>
              <w:rPr>
                <w:sz w:val="21"/>
                <w:szCs w:val="21"/>
                <w:spacing w:val="4"/>
              </w:rPr>
              <w:t xml:space="preserve"> </w:t>
            </w:r>
            <w:r>
              <w:rPr>
                <w:sz w:val="21"/>
                <w:szCs w:val="21"/>
                <w:spacing w:val="-1"/>
              </w:rPr>
              <w:t>统、刊寻、万方选题、医学网账号。</w:t>
            </w:r>
          </w:p>
        </w:tc>
        <w:tc>
          <w:tcPr>
            <w:tcW w:w="4601" w:type="dxa"/>
            <w:vAlign w:val="top"/>
            <w:gridSpan w:val="2"/>
          </w:tcPr>
          <w:p>
            <w:pPr>
              <w:pStyle w:val="TableText"/>
              <w:ind w:left="63" w:hanging="63"/>
              <w:spacing w:before="36" w:line="270" w:lineRule="auto"/>
              <w:jc w:val="both"/>
              <w:rPr>
                <w:sz w:val="21"/>
                <w:szCs w:val="21"/>
              </w:rPr>
            </w:pPr>
            <w:r>
              <w:rPr>
                <w:sz w:val="21"/>
                <w:szCs w:val="21"/>
                <w:spacing w:val="1"/>
              </w:rPr>
              <w:t>“万方数据知识服务平台”(网络标准版)中国学</w:t>
            </w:r>
            <w:r>
              <w:rPr>
                <w:sz w:val="21"/>
                <w:szCs w:val="21"/>
                <w:spacing w:val="6"/>
              </w:rPr>
              <w:t xml:space="preserve">  </w:t>
            </w:r>
            <w:r>
              <w:rPr>
                <w:sz w:val="21"/>
                <w:szCs w:val="21"/>
                <w:spacing w:val="-5"/>
              </w:rPr>
              <w:t>术期刊数据库，中国学术期刊数据库增强版、中国</w:t>
            </w:r>
            <w:r>
              <w:rPr>
                <w:sz w:val="21"/>
                <w:szCs w:val="21"/>
                <w:spacing w:val="16"/>
              </w:rPr>
              <w:t xml:space="preserve"> </w:t>
            </w:r>
            <w:r>
              <w:rPr>
                <w:sz w:val="21"/>
                <w:szCs w:val="21"/>
                <w:spacing w:val="-5"/>
              </w:rPr>
              <w:t>学位论文数据库、中国学位论文数据库增强版、中</w:t>
            </w:r>
            <w:r>
              <w:rPr>
                <w:sz w:val="21"/>
                <w:szCs w:val="21"/>
                <w:spacing w:val="13"/>
              </w:rPr>
              <w:t xml:space="preserve"> </w:t>
            </w:r>
            <w:r>
              <w:rPr>
                <w:sz w:val="21"/>
                <w:szCs w:val="21"/>
                <w:spacing w:val="-5"/>
              </w:rPr>
              <w:t>国学术会议数据库、中外专利数据库、中外</w:t>
            </w:r>
            <w:r>
              <w:rPr>
                <w:sz w:val="21"/>
                <w:szCs w:val="21"/>
                <w:spacing w:val="-6"/>
              </w:rPr>
              <w:t>科技报</w:t>
            </w:r>
            <w:r>
              <w:rPr>
                <w:sz w:val="21"/>
                <w:szCs w:val="21"/>
              </w:rPr>
              <w:t xml:space="preserve"> </w:t>
            </w:r>
            <w:r>
              <w:rPr>
                <w:sz w:val="21"/>
                <w:szCs w:val="21"/>
                <w:spacing w:val="-5"/>
              </w:rPr>
              <w:t>告数据库、中国科技成果数据库、科研诚信学习系</w:t>
            </w:r>
            <w:r>
              <w:rPr>
                <w:sz w:val="21"/>
                <w:szCs w:val="21"/>
                <w:spacing w:val="12"/>
              </w:rPr>
              <w:t xml:space="preserve"> </w:t>
            </w:r>
            <w:r>
              <w:rPr>
                <w:sz w:val="21"/>
                <w:szCs w:val="21"/>
                <w:spacing w:val="-4"/>
              </w:rPr>
              <w:t>统、刊寻、万方选题，医学网账号。</w:t>
            </w:r>
          </w:p>
        </w:tc>
      </w:tr>
      <w:tr>
        <w:trPr>
          <w:trHeight w:val="569" w:hRule="atLeast"/>
        </w:trPr>
        <w:tc>
          <w:tcPr>
            <w:tcW w:w="245" w:type="dxa"/>
            <w:vAlign w:val="top"/>
            <w:vMerge w:val="restart"/>
            <w:tcBorders>
              <w:bottom w:val="nil"/>
            </w:tcBorders>
          </w:tcPr>
          <w:p>
            <w:pPr>
              <w:rPr>
                <w:rFonts w:ascii="Arial"/>
                <w:sz w:val="21"/>
              </w:rPr>
            </w:pPr>
            <w:r/>
          </w:p>
        </w:tc>
        <w:tc>
          <w:tcPr>
            <w:tcW w:w="10565" w:type="dxa"/>
            <w:vAlign w:val="top"/>
            <w:gridSpan w:val="6"/>
          </w:tcPr>
          <w:p>
            <w:pPr>
              <w:pStyle w:val="TableText"/>
              <w:ind w:left="4312"/>
              <w:spacing w:before="184" w:line="219" w:lineRule="auto"/>
              <w:rPr>
                <w:sz w:val="21"/>
                <w:szCs w:val="21"/>
              </w:rPr>
            </w:pPr>
            <w:r>
              <w:rPr>
                <w:sz w:val="21"/>
                <w:szCs w:val="21"/>
                <w:b/>
                <w:bCs/>
                <w:spacing w:val="-4"/>
              </w:rPr>
              <w:t>万方数据服务清单</w:t>
            </w:r>
          </w:p>
        </w:tc>
      </w:tr>
      <w:tr>
        <w:trPr>
          <w:trHeight w:val="570" w:hRule="atLeast"/>
        </w:trPr>
        <w:tc>
          <w:tcPr>
            <w:tcW w:w="245" w:type="dxa"/>
            <w:vAlign w:val="top"/>
            <w:vMerge w:val="continue"/>
            <w:tcBorders>
              <w:top w:val="nil"/>
              <w:bottom w:val="nil"/>
            </w:tcBorders>
          </w:tcPr>
          <w:p>
            <w:pPr>
              <w:rPr>
                <w:rFonts w:ascii="Arial"/>
                <w:sz w:val="21"/>
              </w:rPr>
            </w:pPr>
            <w:r/>
          </w:p>
        </w:tc>
        <w:tc>
          <w:tcPr>
            <w:tcW w:w="2847" w:type="dxa"/>
            <w:vAlign w:val="top"/>
            <w:gridSpan w:val="3"/>
          </w:tcPr>
          <w:p>
            <w:pPr>
              <w:pStyle w:val="TableText"/>
              <w:ind w:left="993"/>
              <w:spacing w:before="185" w:line="219" w:lineRule="auto"/>
              <w:rPr>
                <w:sz w:val="21"/>
                <w:szCs w:val="21"/>
              </w:rPr>
            </w:pPr>
            <w:r>
              <w:rPr>
                <w:sz w:val="21"/>
                <w:szCs w:val="21"/>
                <w:b/>
                <w:bCs/>
                <w:spacing w:val="-4"/>
              </w:rPr>
              <w:t>服务名称</w:t>
            </w:r>
          </w:p>
        </w:tc>
        <w:tc>
          <w:tcPr>
            <w:tcW w:w="6354" w:type="dxa"/>
            <w:vAlign w:val="top"/>
            <w:gridSpan w:val="2"/>
          </w:tcPr>
          <w:p>
            <w:pPr>
              <w:pStyle w:val="TableText"/>
              <w:ind w:left="2756"/>
              <w:spacing w:before="185" w:line="219" w:lineRule="auto"/>
              <w:rPr>
                <w:sz w:val="21"/>
                <w:szCs w:val="21"/>
              </w:rPr>
            </w:pPr>
            <w:r>
              <w:rPr>
                <w:sz w:val="21"/>
                <w:szCs w:val="21"/>
                <w:b/>
                <w:bCs/>
                <w:spacing w:val="-4"/>
              </w:rPr>
              <w:t>服务内容</w:t>
            </w:r>
          </w:p>
        </w:tc>
        <w:tc>
          <w:tcPr>
            <w:tcW w:w="1364" w:type="dxa"/>
            <w:vAlign w:val="top"/>
          </w:tcPr>
          <w:p>
            <w:pPr>
              <w:pStyle w:val="TableText"/>
              <w:ind w:left="261"/>
              <w:spacing w:before="185" w:line="219" w:lineRule="auto"/>
              <w:rPr>
                <w:sz w:val="21"/>
                <w:szCs w:val="21"/>
              </w:rPr>
            </w:pPr>
            <w:r>
              <w:rPr>
                <w:sz w:val="21"/>
                <w:szCs w:val="21"/>
                <w:b/>
                <w:bCs/>
                <w:spacing w:val="2"/>
              </w:rPr>
              <w:t>补充说明</w:t>
            </w:r>
          </w:p>
        </w:tc>
      </w:tr>
      <w:tr>
        <w:trPr>
          <w:trHeight w:val="1264" w:hRule="atLeast"/>
        </w:trPr>
        <w:tc>
          <w:tcPr>
            <w:tcW w:w="245" w:type="dxa"/>
            <w:vAlign w:val="top"/>
            <w:vMerge w:val="continue"/>
            <w:tcBorders>
              <w:top w:val="nil"/>
            </w:tcBorders>
          </w:tcPr>
          <w:p>
            <w:pPr>
              <w:rPr>
                <w:rFonts w:ascii="Arial"/>
                <w:sz w:val="21"/>
              </w:rPr>
            </w:pPr>
            <w:r/>
          </w:p>
        </w:tc>
        <w:tc>
          <w:tcPr>
            <w:tcW w:w="2847" w:type="dxa"/>
            <w:vAlign w:val="top"/>
            <w:gridSpan w:val="3"/>
          </w:tcPr>
          <w:p>
            <w:pPr>
              <w:pStyle w:val="TableText"/>
              <w:ind w:left="109" w:right="194" w:firstLine="89"/>
              <w:spacing w:before="171" w:line="370" w:lineRule="auto"/>
              <w:rPr>
                <w:sz w:val="27"/>
                <w:szCs w:val="27"/>
              </w:rPr>
            </w:pPr>
            <w:r>
              <w:rPr>
                <w:sz w:val="27"/>
                <w:szCs w:val="27"/>
                <w:spacing w:val="1"/>
              </w:rPr>
              <w:t>万方数据知识服务平</w:t>
            </w:r>
            <w:r>
              <w:rPr>
                <w:sz w:val="27"/>
                <w:szCs w:val="27"/>
                <w:spacing w:val="2"/>
              </w:rPr>
              <w:t xml:space="preserve"> </w:t>
            </w:r>
            <w:r>
              <w:rPr>
                <w:sz w:val="27"/>
                <w:szCs w:val="27"/>
                <w:spacing w:val="9"/>
              </w:rPr>
              <w:t>台(网络版)</w:t>
            </w:r>
          </w:p>
        </w:tc>
        <w:tc>
          <w:tcPr>
            <w:tcW w:w="6354" w:type="dxa"/>
            <w:vAlign w:val="top"/>
            <w:gridSpan w:val="2"/>
          </w:tcPr>
          <w:p>
            <w:pPr>
              <w:pStyle w:val="TableText"/>
              <w:ind w:left="83" w:right="117" w:firstLine="39"/>
              <w:spacing w:before="57" w:line="263" w:lineRule="auto"/>
              <w:jc w:val="both"/>
              <w:rPr>
                <w:sz w:val="21"/>
                <w:szCs w:val="21"/>
              </w:rPr>
            </w:pPr>
            <w:r>
              <w:rPr>
                <w:sz w:val="21"/>
                <w:szCs w:val="21"/>
              </w:rPr>
              <w:t>中国学术期刊数据库，中国学术期刊数据库增强版、中国学位论文</w:t>
            </w:r>
            <w:r>
              <w:rPr>
                <w:sz w:val="21"/>
                <w:szCs w:val="21"/>
                <w:spacing w:val="10"/>
              </w:rPr>
              <w:t xml:space="preserve"> </w:t>
            </w:r>
            <w:r>
              <w:rPr>
                <w:sz w:val="21"/>
                <w:szCs w:val="21"/>
                <w:spacing w:val="2"/>
              </w:rPr>
              <w:t>数据库、中国学位论文数据库增强版、中国学术会议</w:t>
            </w:r>
            <w:r>
              <w:rPr>
                <w:sz w:val="21"/>
                <w:szCs w:val="21"/>
                <w:spacing w:val="1"/>
              </w:rPr>
              <w:t>数据库、中外</w:t>
            </w:r>
            <w:r>
              <w:rPr>
                <w:sz w:val="21"/>
                <w:szCs w:val="21"/>
              </w:rPr>
              <w:t xml:space="preserve"> </w:t>
            </w:r>
            <w:r>
              <w:rPr>
                <w:sz w:val="21"/>
                <w:szCs w:val="21"/>
                <w:spacing w:val="2"/>
              </w:rPr>
              <w:t>专利数据库、中外科技报告数据库、中国科技成</w:t>
            </w:r>
            <w:r>
              <w:rPr>
                <w:sz w:val="21"/>
                <w:szCs w:val="21"/>
                <w:spacing w:val="1"/>
              </w:rPr>
              <w:t>果数据库、科研诚</w:t>
            </w:r>
            <w:r>
              <w:rPr>
                <w:sz w:val="21"/>
                <w:szCs w:val="21"/>
              </w:rPr>
              <w:t xml:space="preserve"> </w:t>
            </w:r>
            <w:r>
              <w:rPr>
                <w:sz w:val="21"/>
                <w:szCs w:val="21"/>
              </w:rPr>
              <w:t>信学习系统、刊寻、万方选题、医学网账号</w:t>
            </w:r>
          </w:p>
        </w:tc>
        <w:tc>
          <w:tcPr>
            <w:tcW w:w="1364" w:type="dxa"/>
            <w:vAlign w:val="top"/>
          </w:tcPr>
          <w:p>
            <w:pPr>
              <w:pStyle w:val="TableText"/>
              <w:ind w:left="568"/>
              <w:spacing w:before="79" w:line="220" w:lineRule="auto"/>
              <w:rPr>
                <w:sz w:val="21"/>
                <w:szCs w:val="21"/>
              </w:rPr>
            </w:pPr>
            <w:r>
              <w:rPr>
                <w:sz w:val="21"/>
                <w:szCs w:val="21"/>
              </w:rPr>
              <w:t>无</w:t>
            </w:r>
          </w:p>
        </w:tc>
      </w:tr>
    </w:tbl>
    <w:p>
      <w:pPr>
        <w:rPr>
          <w:rFonts w:ascii="Arial"/>
          <w:sz w:val="21"/>
        </w:rPr>
      </w:pPr>
      <w:r/>
    </w:p>
    <w:p>
      <w:pPr>
        <w:sectPr>
          <w:footerReference w:type="default" r:id="rId19"/>
          <w:pgSz w:w="12170" w:h="17030"/>
          <w:pgMar w:top="1435" w:right="398" w:bottom="1361" w:left="685" w:header="0" w:footer="1124" w:gutter="0"/>
        </w:sectPr>
        <w:rPr>
          <w:rFonts w:ascii="Arial" w:hAnsi="Arial" w:eastAsia="Arial" w:cs="Arial"/>
          <w:sz w:val="21"/>
          <w:szCs w:val="21"/>
        </w:rPr>
      </w:pPr>
    </w:p>
    <w:p>
      <w:pPr>
        <w:pStyle w:val="BodyText"/>
        <w:spacing w:before="140" w:line="219" w:lineRule="auto"/>
        <w:rPr>
          <w:sz w:val="29"/>
          <w:szCs w:val="29"/>
        </w:rPr>
      </w:pPr>
      <w:r>
        <w:rPr>
          <w:sz w:val="29"/>
          <w:szCs w:val="29"/>
          <w:b/>
          <w:bCs/>
          <w:spacing w:val="-3"/>
        </w:rPr>
        <w:t>附件2:河南工业大学</w:t>
      </w:r>
      <w:r>
        <w:rPr>
          <w:sz w:val="29"/>
          <w:szCs w:val="29"/>
          <w:spacing w:val="-3"/>
        </w:rPr>
        <w:t xml:space="preserve"> </w:t>
      </w:r>
      <w:r>
        <w:rPr>
          <w:sz w:val="29"/>
          <w:szCs w:val="29"/>
          <w:b/>
          <w:bCs/>
          <w:spacing w:val="-3"/>
        </w:rPr>
        <w:t>IP地址范围</w:t>
      </w:r>
    </w:p>
    <w:p>
      <w:pPr>
        <w:spacing w:line="440" w:lineRule="auto"/>
        <w:rPr>
          <w:rFonts w:ascii="Arial"/>
          <w:sz w:val="21"/>
        </w:rPr>
      </w:pPr>
      <w:r/>
    </w:p>
    <w:p>
      <w:pPr>
        <w:ind w:left="375"/>
        <w:spacing w:before="66" w:line="188" w:lineRule="auto"/>
        <w:rPr>
          <w:rFonts w:ascii="Times New Roman" w:hAnsi="Times New Roman" w:eastAsia="Times New Roman" w:cs="Times New Roman"/>
          <w:sz w:val="23"/>
          <w:szCs w:val="23"/>
        </w:rPr>
      </w:pPr>
      <w:hyperlink w:history="true" r:id="rId21">
        <w:r>
          <w:rPr>
            <w:rFonts w:ascii="Times New Roman" w:hAnsi="Times New Roman" w:eastAsia="Times New Roman" w:cs="Times New Roman"/>
            <w:sz w:val="23"/>
            <w:szCs w:val="23"/>
            <w:spacing w:val="-2"/>
          </w:rPr>
          <w:t>117.160.31.2</w:t>
        </w:r>
      </w:hyperlink>
      <w:r>
        <w:rPr>
          <w:rFonts w:ascii="Times New Roman" w:hAnsi="Times New Roman" w:eastAsia="Times New Roman" w:cs="Times New Roman"/>
          <w:sz w:val="23"/>
          <w:szCs w:val="23"/>
          <w:spacing w:val="-2"/>
        </w:rPr>
        <w:t>-</w:t>
      </w:r>
      <w:r>
        <w:rPr>
          <w:rFonts w:ascii="Times New Roman" w:hAnsi="Times New Roman" w:eastAsia="Times New Roman" w:cs="Times New Roman"/>
          <w:sz w:val="23"/>
          <w:szCs w:val="23"/>
          <w:spacing w:val="-31"/>
        </w:rPr>
        <w:t xml:space="preserve"> </w:t>
      </w:r>
      <w:hyperlink w:history="true" r:id="rId22">
        <w:r>
          <w:rPr>
            <w:rFonts w:ascii="Times New Roman" w:hAnsi="Times New Roman" w:eastAsia="Times New Roman" w:cs="Times New Roman"/>
            <w:sz w:val="23"/>
            <w:szCs w:val="23"/>
            <w:spacing w:val="-2"/>
          </w:rPr>
          <w:t>117.160.31</w:t>
        </w:r>
        <w:r>
          <w:rPr>
            <w:rFonts w:ascii="Times New Roman" w:hAnsi="Times New Roman" w:eastAsia="Times New Roman" w:cs="Times New Roman"/>
            <w:sz w:val="23"/>
            <w:szCs w:val="23"/>
            <w:spacing w:val="-3"/>
          </w:rPr>
          <w:t>.63</w:t>
        </w:r>
      </w:hyperlink>
    </w:p>
    <w:p>
      <w:pPr>
        <w:ind w:left="375"/>
        <w:spacing w:before="112" w:line="188" w:lineRule="auto"/>
        <w:rPr>
          <w:rFonts w:ascii="Times New Roman" w:hAnsi="Times New Roman" w:eastAsia="Times New Roman" w:cs="Times New Roman"/>
          <w:sz w:val="23"/>
          <w:szCs w:val="23"/>
        </w:rPr>
      </w:pPr>
      <w:hyperlink w:history="true" r:id="rId23">
        <w:r>
          <w:rPr>
            <w:rFonts w:ascii="Times New Roman" w:hAnsi="Times New Roman" w:eastAsia="Times New Roman" w:cs="Times New Roman"/>
            <w:sz w:val="23"/>
            <w:szCs w:val="23"/>
            <w:spacing w:val="-2"/>
          </w:rPr>
          <w:t>123.15.36.128</w:t>
        </w:r>
      </w:hyperlink>
      <w:r>
        <w:rPr>
          <w:rFonts w:ascii="Times New Roman" w:hAnsi="Times New Roman" w:eastAsia="Times New Roman" w:cs="Times New Roman"/>
          <w:sz w:val="23"/>
          <w:szCs w:val="23"/>
          <w:spacing w:val="-2"/>
        </w:rPr>
        <w:t>-</w:t>
      </w:r>
      <w:r>
        <w:rPr>
          <w:rFonts w:ascii="Times New Roman" w:hAnsi="Times New Roman" w:eastAsia="Times New Roman" w:cs="Times New Roman"/>
          <w:sz w:val="23"/>
          <w:szCs w:val="23"/>
          <w:spacing w:val="-31"/>
        </w:rPr>
        <w:t xml:space="preserve"> </w:t>
      </w:r>
      <w:hyperlink w:history="true" r:id="rId24">
        <w:r>
          <w:rPr>
            <w:rFonts w:ascii="Times New Roman" w:hAnsi="Times New Roman" w:eastAsia="Times New Roman" w:cs="Times New Roman"/>
            <w:sz w:val="23"/>
            <w:szCs w:val="23"/>
            <w:spacing w:val="-2"/>
          </w:rPr>
          <w:t>123.15.36.159</w:t>
        </w:r>
      </w:hyperlink>
    </w:p>
    <w:p>
      <w:pPr>
        <w:ind w:left="375"/>
        <w:spacing w:before="103" w:line="188" w:lineRule="auto"/>
        <w:rPr>
          <w:rFonts w:ascii="Times New Roman" w:hAnsi="Times New Roman" w:eastAsia="Times New Roman" w:cs="Times New Roman"/>
          <w:sz w:val="23"/>
          <w:szCs w:val="23"/>
        </w:rPr>
      </w:pPr>
      <w:hyperlink w:history="true" r:id="rId25">
        <w:r>
          <w:rPr>
            <w:rFonts w:ascii="Times New Roman" w:hAnsi="Times New Roman" w:eastAsia="Times New Roman" w:cs="Times New Roman"/>
            <w:sz w:val="23"/>
            <w:szCs w:val="23"/>
            <w:spacing w:val="-2"/>
          </w:rPr>
          <w:t>123.15.50.16</w:t>
        </w:r>
      </w:hyperlink>
      <w:r>
        <w:rPr>
          <w:rFonts w:ascii="Times New Roman" w:hAnsi="Times New Roman" w:eastAsia="Times New Roman" w:cs="Times New Roman"/>
          <w:sz w:val="23"/>
          <w:szCs w:val="23"/>
          <w:spacing w:val="-2"/>
        </w:rPr>
        <w:t>-</w:t>
      </w:r>
      <w:r>
        <w:rPr>
          <w:rFonts w:ascii="Times New Roman" w:hAnsi="Times New Roman" w:eastAsia="Times New Roman" w:cs="Times New Roman"/>
          <w:sz w:val="23"/>
          <w:szCs w:val="23"/>
          <w:spacing w:val="-31"/>
        </w:rPr>
        <w:t xml:space="preserve"> </w:t>
      </w:r>
      <w:hyperlink w:history="true" r:id="rId26">
        <w:r>
          <w:rPr>
            <w:rFonts w:ascii="Times New Roman" w:hAnsi="Times New Roman" w:eastAsia="Times New Roman" w:cs="Times New Roman"/>
            <w:sz w:val="23"/>
            <w:szCs w:val="23"/>
            <w:spacing w:val="-2"/>
          </w:rPr>
          <w:t>123.15.</w:t>
        </w:r>
        <w:r>
          <w:rPr>
            <w:rFonts w:ascii="Times New Roman" w:hAnsi="Times New Roman" w:eastAsia="Times New Roman" w:cs="Times New Roman"/>
            <w:sz w:val="23"/>
            <w:szCs w:val="23"/>
            <w:spacing w:val="-3"/>
          </w:rPr>
          <w:t>50.31</w:t>
        </w:r>
      </w:hyperlink>
    </w:p>
    <w:p>
      <w:pPr>
        <w:ind w:left="375" w:right="6663"/>
        <w:spacing w:before="113" w:line="269" w:lineRule="auto"/>
        <w:rPr>
          <w:rFonts w:ascii="Times New Roman" w:hAnsi="Times New Roman" w:eastAsia="Times New Roman" w:cs="Times New Roman"/>
          <w:sz w:val="23"/>
          <w:szCs w:val="23"/>
        </w:rPr>
      </w:pPr>
      <w:hyperlink w:history="true" r:id="rId27">
        <w:r>
          <w:rPr>
            <w:rFonts w:ascii="Times New Roman" w:hAnsi="Times New Roman" w:eastAsia="Times New Roman" w:cs="Times New Roman"/>
            <w:sz w:val="23"/>
            <w:szCs w:val="23"/>
          </w:rPr>
          <w:t>218.28.220.240</w:t>
        </w:r>
      </w:hyperlink>
      <w:r>
        <w:rPr>
          <w:rFonts w:ascii="Times New Roman" w:hAnsi="Times New Roman" w:eastAsia="Times New Roman" w:cs="Times New Roman"/>
          <w:sz w:val="23"/>
          <w:szCs w:val="23"/>
        </w:rPr>
        <w:t>-</w:t>
      </w:r>
      <w:hyperlink w:history="true" r:id="rId28">
        <w:r>
          <w:rPr>
            <w:rFonts w:ascii="Times New Roman" w:hAnsi="Times New Roman" w:eastAsia="Times New Roman" w:cs="Times New Roman"/>
            <w:sz w:val="23"/>
            <w:szCs w:val="23"/>
          </w:rPr>
          <w:t>218.28.2</w:t>
        </w:r>
        <w:r>
          <w:rPr>
            <w:rFonts w:ascii="Times New Roman" w:hAnsi="Times New Roman" w:eastAsia="Times New Roman" w:cs="Times New Roman"/>
            <w:sz w:val="23"/>
            <w:szCs w:val="23"/>
            <w:spacing w:val="-1"/>
          </w:rPr>
          <w:t>20.255</w:t>
        </w:r>
      </w:hyperlink>
      <w:r>
        <w:rPr>
          <w:rFonts w:ascii="Times New Roman" w:hAnsi="Times New Roman" w:eastAsia="Times New Roman" w:cs="Times New Roman"/>
          <w:sz w:val="23"/>
          <w:szCs w:val="23"/>
        </w:rPr>
        <w:t xml:space="preserve"> </w:t>
      </w:r>
      <w:hyperlink w:history="true" r:id="rId29">
        <w:r>
          <w:rPr>
            <w:rFonts w:ascii="Times New Roman" w:hAnsi="Times New Roman" w:eastAsia="Times New Roman" w:cs="Times New Roman"/>
            <w:sz w:val="23"/>
            <w:szCs w:val="23"/>
            <w:spacing w:val="-2"/>
          </w:rPr>
          <w:t>125.46.17.144</w:t>
        </w:r>
      </w:hyperlink>
      <w:r>
        <w:rPr>
          <w:rFonts w:ascii="Times New Roman" w:hAnsi="Times New Roman" w:eastAsia="Times New Roman" w:cs="Times New Roman"/>
          <w:sz w:val="23"/>
          <w:szCs w:val="23"/>
          <w:spacing w:val="-2"/>
        </w:rPr>
        <w:t>-</w:t>
      </w:r>
      <w:r>
        <w:rPr>
          <w:rFonts w:ascii="Times New Roman" w:hAnsi="Times New Roman" w:eastAsia="Times New Roman" w:cs="Times New Roman"/>
          <w:sz w:val="23"/>
          <w:szCs w:val="23"/>
          <w:spacing w:val="-31"/>
        </w:rPr>
        <w:t xml:space="preserve"> </w:t>
      </w:r>
      <w:hyperlink w:history="true" r:id="rId30">
        <w:r>
          <w:rPr>
            <w:rFonts w:ascii="Times New Roman" w:hAnsi="Times New Roman" w:eastAsia="Times New Roman" w:cs="Times New Roman"/>
            <w:sz w:val="23"/>
            <w:szCs w:val="23"/>
            <w:spacing w:val="-2"/>
          </w:rPr>
          <w:t>125.46.17.159</w:t>
        </w:r>
      </w:hyperlink>
    </w:p>
    <w:p>
      <w:pPr>
        <w:ind w:left="375" w:right="6893"/>
        <w:spacing w:before="26" w:line="275" w:lineRule="auto"/>
        <w:rPr>
          <w:rFonts w:ascii="Times New Roman" w:hAnsi="Times New Roman" w:eastAsia="Times New Roman" w:cs="Times New Roman"/>
          <w:sz w:val="23"/>
          <w:szCs w:val="23"/>
        </w:rPr>
      </w:pPr>
      <w:hyperlink w:history="true" r:id="rId31">
        <w:r>
          <w:rPr>
            <w:rFonts w:ascii="Times New Roman" w:hAnsi="Times New Roman" w:eastAsia="Times New Roman" w:cs="Times New Roman"/>
            <w:sz w:val="23"/>
            <w:szCs w:val="23"/>
          </w:rPr>
          <w:t>202.196.16.0</w:t>
        </w:r>
      </w:hyperlink>
      <w:r>
        <w:rPr>
          <w:rFonts w:ascii="Times New Roman" w:hAnsi="Times New Roman" w:eastAsia="Times New Roman" w:cs="Times New Roman"/>
          <w:sz w:val="23"/>
          <w:szCs w:val="23"/>
        </w:rPr>
        <w:t>-</w:t>
      </w:r>
      <w:hyperlink w:history="true" r:id="rId32">
        <w:r>
          <w:rPr>
            <w:rFonts w:ascii="Times New Roman" w:hAnsi="Times New Roman" w:eastAsia="Times New Roman" w:cs="Times New Roman"/>
            <w:sz w:val="23"/>
            <w:szCs w:val="23"/>
          </w:rPr>
          <w:t>202.196.</w:t>
        </w:r>
        <w:r>
          <w:rPr>
            <w:rFonts w:ascii="Times New Roman" w:hAnsi="Times New Roman" w:eastAsia="Times New Roman" w:cs="Times New Roman"/>
            <w:sz w:val="23"/>
            <w:szCs w:val="23"/>
            <w:spacing w:val="-1"/>
          </w:rPr>
          <w:t>16.255</w:t>
        </w:r>
      </w:hyperlink>
      <w:r>
        <w:rPr>
          <w:rFonts w:ascii="Times New Roman" w:hAnsi="Times New Roman" w:eastAsia="Times New Roman" w:cs="Times New Roman"/>
          <w:sz w:val="23"/>
          <w:szCs w:val="23"/>
        </w:rPr>
        <w:t xml:space="preserve"> </w:t>
      </w:r>
      <w:hyperlink w:history="true" r:id="rId33">
        <w:r>
          <w:rPr>
            <w:rFonts w:ascii="Times New Roman" w:hAnsi="Times New Roman" w:eastAsia="Times New Roman" w:cs="Times New Roman"/>
            <w:sz w:val="23"/>
            <w:szCs w:val="23"/>
          </w:rPr>
          <w:t>202.196.17.0</w:t>
        </w:r>
      </w:hyperlink>
      <w:r>
        <w:rPr>
          <w:rFonts w:ascii="Times New Roman" w:hAnsi="Times New Roman" w:eastAsia="Times New Roman" w:cs="Times New Roman"/>
          <w:sz w:val="23"/>
          <w:szCs w:val="23"/>
        </w:rPr>
        <w:t>-</w:t>
      </w:r>
      <w:hyperlink w:history="true" r:id="rId34">
        <w:r>
          <w:rPr>
            <w:rFonts w:ascii="Times New Roman" w:hAnsi="Times New Roman" w:eastAsia="Times New Roman" w:cs="Times New Roman"/>
            <w:sz w:val="23"/>
            <w:szCs w:val="23"/>
          </w:rPr>
          <w:t>202.196.</w:t>
        </w:r>
        <w:r>
          <w:rPr>
            <w:rFonts w:ascii="Times New Roman" w:hAnsi="Times New Roman" w:eastAsia="Times New Roman" w:cs="Times New Roman"/>
            <w:sz w:val="23"/>
            <w:szCs w:val="23"/>
            <w:spacing w:val="-1"/>
          </w:rPr>
          <w:t>17.254</w:t>
        </w:r>
      </w:hyperlink>
      <w:r>
        <w:rPr>
          <w:rFonts w:ascii="Times New Roman" w:hAnsi="Times New Roman" w:eastAsia="Times New Roman" w:cs="Times New Roman"/>
          <w:sz w:val="23"/>
          <w:szCs w:val="23"/>
        </w:rPr>
        <w:t xml:space="preserve"> </w:t>
      </w:r>
      <w:hyperlink w:history="true" r:id="rId35">
        <w:r>
          <w:rPr>
            <w:rFonts w:ascii="Times New Roman" w:hAnsi="Times New Roman" w:eastAsia="Times New Roman" w:cs="Times New Roman"/>
            <w:sz w:val="23"/>
            <w:szCs w:val="23"/>
            <w:spacing w:val="-1"/>
          </w:rPr>
          <w:t>210.43.16.0</w:t>
        </w:r>
      </w:hyperlink>
      <w:r>
        <w:rPr>
          <w:rFonts w:ascii="Times New Roman" w:hAnsi="Times New Roman" w:eastAsia="Times New Roman" w:cs="Times New Roman"/>
          <w:sz w:val="23"/>
          <w:szCs w:val="23"/>
          <w:spacing w:val="-1"/>
        </w:rPr>
        <w:t>-</w:t>
      </w:r>
      <w:hyperlink w:history="true" r:id="rId36">
        <w:r>
          <w:rPr>
            <w:rFonts w:ascii="Times New Roman" w:hAnsi="Times New Roman" w:eastAsia="Times New Roman" w:cs="Times New Roman"/>
            <w:sz w:val="23"/>
            <w:szCs w:val="23"/>
            <w:spacing w:val="-1"/>
          </w:rPr>
          <w:t>210.43.16.15</w:t>
        </w:r>
      </w:hyperlink>
    </w:p>
    <w:p>
      <w:pPr>
        <w:ind w:left="375" w:right="6663"/>
        <w:spacing w:before="1" w:line="286" w:lineRule="auto"/>
        <w:rPr>
          <w:rFonts w:ascii="Times New Roman" w:hAnsi="Times New Roman" w:eastAsia="Times New Roman" w:cs="Times New Roman"/>
          <w:sz w:val="23"/>
          <w:szCs w:val="23"/>
        </w:rPr>
      </w:pPr>
      <w:hyperlink w:history="true" r:id="rId37">
        <w:r>
          <w:rPr>
            <w:rFonts w:ascii="Times New Roman" w:hAnsi="Times New Roman" w:eastAsia="Times New Roman" w:cs="Times New Roman"/>
            <w:sz w:val="23"/>
            <w:szCs w:val="23"/>
          </w:rPr>
          <w:t>222.21.219.149</w:t>
        </w:r>
      </w:hyperlink>
      <w:r>
        <w:rPr>
          <w:rFonts w:ascii="Times New Roman" w:hAnsi="Times New Roman" w:eastAsia="Times New Roman" w:cs="Times New Roman"/>
          <w:sz w:val="23"/>
          <w:szCs w:val="23"/>
        </w:rPr>
        <w:t>-</w:t>
      </w:r>
      <w:hyperlink w:history="true" r:id="rId38">
        <w:r>
          <w:rPr>
            <w:rFonts w:ascii="Times New Roman" w:hAnsi="Times New Roman" w:eastAsia="Times New Roman" w:cs="Times New Roman"/>
            <w:sz w:val="23"/>
            <w:szCs w:val="23"/>
          </w:rPr>
          <w:t>222.21.2</w:t>
        </w:r>
        <w:r>
          <w:rPr>
            <w:rFonts w:ascii="Times New Roman" w:hAnsi="Times New Roman" w:eastAsia="Times New Roman" w:cs="Times New Roman"/>
            <w:sz w:val="23"/>
            <w:szCs w:val="23"/>
            <w:spacing w:val="-1"/>
          </w:rPr>
          <w:t>19.150</w:t>
        </w:r>
      </w:hyperlink>
      <w:r>
        <w:rPr>
          <w:rFonts w:ascii="Times New Roman" w:hAnsi="Times New Roman" w:eastAsia="Times New Roman" w:cs="Times New Roman"/>
          <w:sz w:val="23"/>
          <w:szCs w:val="23"/>
        </w:rPr>
        <w:t xml:space="preserve"> </w:t>
      </w:r>
      <w:hyperlink w:history="true" r:id="rId39">
        <w:r>
          <w:rPr>
            <w:rFonts w:ascii="Times New Roman" w:hAnsi="Times New Roman" w:eastAsia="Times New Roman" w:cs="Times New Roman"/>
            <w:sz w:val="23"/>
            <w:szCs w:val="23"/>
            <w:spacing w:val="-2"/>
          </w:rPr>
          <w:t>172.28.254.0</w:t>
        </w:r>
      </w:hyperlink>
      <w:r>
        <w:rPr>
          <w:rFonts w:ascii="Times New Roman" w:hAnsi="Times New Roman" w:eastAsia="Times New Roman" w:cs="Times New Roman"/>
          <w:sz w:val="23"/>
          <w:szCs w:val="23"/>
          <w:spacing w:val="-2"/>
        </w:rPr>
        <w:t>-</w:t>
      </w:r>
      <w:r>
        <w:rPr>
          <w:rFonts w:ascii="Times New Roman" w:hAnsi="Times New Roman" w:eastAsia="Times New Roman" w:cs="Times New Roman"/>
          <w:sz w:val="23"/>
          <w:szCs w:val="23"/>
          <w:spacing w:val="-31"/>
        </w:rPr>
        <w:t xml:space="preserve"> </w:t>
      </w:r>
      <w:hyperlink w:history="true" r:id="rId40">
        <w:r>
          <w:rPr>
            <w:rFonts w:ascii="Times New Roman" w:hAnsi="Times New Roman" w:eastAsia="Times New Roman" w:cs="Times New Roman"/>
            <w:sz w:val="23"/>
            <w:szCs w:val="23"/>
            <w:spacing w:val="-2"/>
          </w:rPr>
          <w:t>172.28.255.254</w:t>
        </w:r>
      </w:hyperlink>
    </w:p>
    <w:p>
      <w:pPr>
        <w:ind w:left="375"/>
        <w:spacing w:line="188" w:lineRule="auto"/>
        <w:rPr>
          <w:rFonts w:ascii="Times New Roman" w:hAnsi="Times New Roman" w:eastAsia="Times New Roman" w:cs="Times New Roman"/>
          <w:sz w:val="23"/>
          <w:szCs w:val="23"/>
        </w:rPr>
      </w:pPr>
      <w:hyperlink w:history="true" r:id="rId41">
        <w:r>
          <w:rPr>
            <w:rFonts w:ascii="Times New Roman" w:hAnsi="Times New Roman" w:eastAsia="Times New Roman" w:cs="Times New Roman"/>
            <w:sz w:val="23"/>
            <w:szCs w:val="23"/>
            <w:spacing w:val="-2"/>
          </w:rPr>
          <w:t>172.17.255.37</w:t>
        </w:r>
      </w:hyperlink>
      <w:r>
        <w:rPr>
          <w:rFonts w:ascii="Times New Roman" w:hAnsi="Times New Roman" w:eastAsia="Times New Roman" w:cs="Times New Roman"/>
          <w:sz w:val="23"/>
          <w:szCs w:val="23"/>
          <w:spacing w:val="-2"/>
        </w:rPr>
        <w:t>-</w:t>
      </w:r>
      <w:r>
        <w:rPr>
          <w:rFonts w:ascii="Times New Roman" w:hAnsi="Times New Roman" w:eastAsia="Times New Roman" w:cs="Times New Roman"/>
          <w:sz w:val="23"/>
          <w:szCs w:val="23"/>
          <w:spacing w:val="-31"/>
        </w:rPr>
        <w:t xml:space="preserve"> </w:t>
      </w:r>
      <w:hyperlink w:history="true" r:id="rId42">
        <w:r>
          <w:rPr>
            <w:rFonts w:ascii="Times New Roman" w:hAnsi="Times New Roman" w:eastAsia="Times New Roman" w:cs="Times New Roman"/>
            <w:sz w:val="23"/>
            <w:szCs w:val="23"/>
            <w:spacing w:val="-2"/>
          </w:rPr>
          <w:t>172.17.255.38</w:t>
        </w:r>
      </w:hyperlink>
    </w:p>
    <w:p>
      <w:pPr>
        <w:ind w:left="375"/>
        <w:spacing w:before="93" w:line="188" w:lineRule="auto"/>
        <w:rPr>
          <w:rFonts w:ascii="Times New Roman" w:hAnsi="Times New Roman" w:eastAsia="Times New Roman" w:cs="Times New Roman"/>
          <w:sz w:val="23"/>
          <w:szCs w:val="23"/>
        </w:rPr>
      </w:pPr>
      <w:hyperlink w:history="true" r:id="rId43">
        <w:r>
          <w:rPr>
            <w:rFonts w:ascii="Times New Roman" w:hAnsi="Times New Roman" w:eastAsia="Times New Roman" w:cs="Times New Roman"/>
            <w:sz w:val="23"/>
            <w:szCs w:val="23"/>
            <w:spacing w:val="-3"/>
          </w:rPr>
          <w:t>172.18.0.2</w:t>
        </w:r>
      </w:hyperlink>
      <w:r>
        <w:rPr>
          <w:rFonts w:ascii="Times New Roman" w:hAnsi="Times New Roman" w:eastAsia="Times New Roman" w:cs="Times New Roman"/>
          <w:sz w:val="23"/>
          <w:szCs w:val="23"/>
          <w:spacing w:val="-3"/>
        </w:rPr>
        <w:t>-</w:t>
      </w:r>
      <w:r>
        <w:rPr>
          <w:rFonts w:ascii="Times New Roman" w:hAnsi="Times New Roman" w:eastAsia="Times New Roman" w:cs="Times New Roman"/>
          <w:sz w:val="23"/>
          <w:szCs w:val="23"/>
          <w:spacing w:val="-17"/>
        </w:rPr>
        <w:t xml:space="preserve"> </w:t>
      </w:r>
      <w:hyperlink w:history="true" r:id="rId44">
        <w:r>
          <w:rPr>
            <w:rFonts w:ascii="Times New Roman" w:hAnsi="Times New Roman" w:eastAsia="Times New Roman" w:cs="Times New Roman"/>
            <w:sz w:val="23"/>
            <w:szCs w:val="23"/>
            <w:spacing w:val="-3"/>
          </w:rPr>
          <w:t>172.18.7.254</w:t>
        </w:r>
      </w:hyperlink>
    </w:p>
    <w:p>
      <w:pPr>
        <w:ind w:left="375" w:right="6663"/>
        <w:spacing w:before="112" w:line="286" w:lineRule="auto"/>
        <w:rPr>
          <w:rFonts w:ascii="Times New Roman" w:hAnsi="Times New Roman" w:eastAsia="Times New Roman" w:cs="Times New Roman"/>
          <w:sz w:val="23"/>
          <w:szCs w:val="23"/>
        </w:rPr>
      </w:pPr>
      <w:hyperlink w:history="true" r:id="rId45">
        <w:r>
          <w:rPr>
            <w:rFonts w:ascii="Times New Roman" w:hAnsi="Times New Roman" w:eastAsia="Times New Roman" w:cs="Times New Roman"/>
            <w:sz w:val="23"/>
            <w:szCs w:val="23"/>
          </w:rPr>
          <w:t>219.157.149.0</w:t>
        </w:r>
      </w:hyperlink>
      <w:r>
        <w:rPr>
          <w:rFonts w:ascii="Times New Roman" w:hAnsi="Times New Roman" w:eastAsia="Times New Roman" w:cs="Times New Roman"/>
          <w:sz w:val="23"/>
          <w:szCs w:val="23"/>
        </w:rPr>
        <w:t>-</w:t>
      </w:r>
      <w:hyperlink w:history="true" r:id="rId46">
        <w:r>
          <w:rPr>
            <w:rFonts w:ascii="Times New Roman" w:hAnsi="Times New Roman" w:eastAsia="Times New Roman" w:cs="Times New Roman"/>
            <w:sz w:val="23"/>
            <w:szCs w:val="23"/>
          </w:rPr>
          <w:t>219.157.1</w:t>
        </w:r>
        <w:r>
          <w:rPr>
            <w:rFonts w:ascii="Times New Roman" w:hAnsi="Times New Roman" w:eastAsia="Times New Roman" w:cs="Times New Roman"/>
            <w:sz w:val="23"/>
            <w:szCs w:val="23"/>
            <w:spacing w:val="-1"/>
          </w:rPr>
          <w:t>49.255</w:t>
        </w:r>
      </w:hyperlink>
      <w:r>
        <w:rPr>
          <w:rFonts w:ascii="Times New Roman" w:hAnsi="Times New Roman" w:eastAsia="Times New Roman" w:cs="Times New Roman"/>
          <w:sz w:val="23"/>
          <w:szCs w:val="23"/>
        </w:rPr>
        <w:t xml:space="preserve"> </w:t>
      </w:r>
      <w:hyperlink w:history="true" r:id="rId47">
        <w:r>
          <w:rPr>
            <w:rFonts w:ascii="Times New Roman" w:hAnsi="Times New Roman" w:eastAsia="Times New Roman" w:cs="Times New Roman"/>
            <w:sz w:val="23"/>
            <w:szCs w:val="23"/>
            <w:spacing w:val="-2"/>
          </w:rPr>
          <w:t>125.47.27.0</w:t>
        </w:r>
      </w:hyperlink>
      <w:r>
        <w:rPr>
          <w:rFonts w:ascii="Times New Roman" w:hAnsi="Times New Roman" w:eastAsia="Times New Roman" w:cs="Times New Roman"/>
          <w:sz w:val="23"/>
          <w:szCs w:val="23"/>
          <w:spacing w:val="-2"/>
        </w:rPr>
        <w:t>-</w:t>
      </w:r>
      <w:r>
        <w:rPr>
          <w:rFonts w:ascii="Times New Roman" w:hAnsi="Times New Roman" w:eastAsia="Times New Roman" w:cs="Times New Roman"/>
          <w:sz w:val="23"/>
          <w:szCs w:val="23"/>
          <w:spacing w:val="-31"/>
        </w:rPr>
        <w:t xml:space="preserve"> </w:t>
      </w:r>
      <w:hyperlink w:history="true" r:id="rId48">
        <w:r>
          <w:rPr>
            <w:rFonts w:ascii="Times New Roman" w:hAnsi="Times New Roman" w:eastAsia="Times New Roman" w:cs="Times New Roman"/>
            <w:sz w:val="23"/>
            <w:szCs w:val="23"/>
            <w:spacing w:val="-2"/>
          </w:rPr>
          <w:t>125.47.2</w:t>
        </w:r>
        <w:r>
          <w:rPr>
            <w:rFonts w:ascii="Times New Roman" w:hAnsi="Times New Roman" w:eastAsia="Times New Roman" w:cs="Times New Roman"/>
            <w:sz w:val="23"/>
            <w:szCs w:val="23"/>
            <w:spacing w:val="-3"/>
          </w:rPr>
          <w:t>7.255</w:t>
        </w:r>
      </w:hyperlink>
    </w:p>
    <w:p>
      <w:pPr>
        <w:ind w:left="375" w:right="6663"/>
        <w:spacing w:line="260" w:lineRule="auto"/>
        <w:rPr>
          <w:rFonts w:ascii="Times New Roman" w:hAnsi="Times New Roman" w:eastAsia="Times New Roman" w:cs="Times New Roman"/>
          <w:sz w:val="23"/>
          <w:szCs w:val="23"/>
        </w:rPr>
      </w:pPr>
      <w:r>
        <w:drawing>
          <wp:anchor distT="0" distB="0" distL="0" distR="0" simplePos="0" relativeHeight="251709440" behindDoc="0" locked="0" layoutInCell="1" allowOverlap="1">
            <wp:simplePos x="0" y="0"/>
            <wp:positionH relativeFrom="column">
              <wp:posOffset>5794158</wp:posOffset>
            </wp:positionH>
            <wp:positionV relativeFrom="paragraph">
              <wp:posOffset>18855</wp:posOffset>
            </wp:positionV>
            <wp:extent cx="546874" cy="1436035"/>
            <wp:effectExtent l="0" t="0" r="0" b="0"/>
            <wp:wrapNone/>
            <wp:docPr id="26" name="IM 26"/>
            <wp:cNvGraphicFramePr/>
            <a:graphic>
              <a:graphicData uri="http://schemas.openxmlformats.org/drawingml/2006/picture">
                <pic:pic>
                  <pic:nvPicPr>
                    <pic:cNvPr id="26" name="IM 26"/>
                    <pic:cNvPicPr/>
                  </pic:nvPicPr>
                  <pic:blipFill>
                    <a:blip r:embed="rId49"/>
                    <a:stretch>
                      <a:fillRect/>
                    </a:stretch>
                  </pic:blipFill>
                  <pic:spPr>
                    <a:xfrm rot="0">
                      <a:off x="0" y="0"/>
                      <a:ext cx="546874" cy="1436035"/>
                    </a:xfrm>
                    <a:prstGeom prst="rect">
                      <a:avLst/>
                    </a:prstGeom>
                  </pic:spPr>
                </pic:pic>
              </a:graphicData>
            </a:graphic>
          </wp:anchor>
        </w:drawing>
      </w:r>
      <w:hyperlink w:history="true" r:id="rId50">
        <w:r>
          <w:rPr>
            <w:rFonts w:ascii="Times New Roman" w:hAnsi="Times New Roman" w:eastAsia="Times New Roman" w:cs="Times New Roman"/>
            <w:sz w:val="23"/>
            <w:szCs w:val="23"/>
          </w:rPr>
          <w:t>219.157.131.0</w:t>
        </w:r>
      </w:hyperlink>
      <w:r>
        <w:rPr>
          <w:rFonts w:ascii="Times New Roman" w:hAnsi="Times New Roman" w:eastAsia="Times New Roman" w:cs="Times New Roman"/>
          <w:sz w:val="23"/>
          <w:szCs w:val="23"/>
        </w:rPr>
        <w:t>-</w:t>
      </w:r>
      <w:hyperlink w:history="true" r:id="rId51">
        <w:r>
          <w:rPr>
            <w:rFonts w:ascii="Times New Roman" w:hAnsi="Times New Roman" w:eastAsia="Times New Roman" w:cs="Times New Roman"/>
            <w:sz w:val="23"/>
            <w:szCs w:val="23"/>
          </w:rPr>
          <w:t>219.157.1</w:t>
        </w:r>
        <w:r>
          <w:rPr>
            <w:rFonts w:ascii="Times New Roman" w:hAnsi="Times New Roman" w:eastAsia="Times New Roman" w:cs="Times New Roman"/>
            <w:sz w:val="23"/>
            <w:szCs w:val="23"/>
            <w:spacing w:val="-1"/>
          </w:rPr>
          <w:t>31.255</w:t>
        </w:r>
      </w:hyperlink>
      <w:r>
        <w:rPr>
          <w:rFonts w:ascii="Times New Roman" w:hAnsi="Times New Roman" w:eastAsia="Times New Roman" w:cs="Times New Roman"/>
          <w:sz w:val="23"/>
          <w:szCs w:val="23"/>
        </w:rPr>
        <w:t xml:space="preserve"> </w:t>
      </w:r>
      <w:hyperlink w:history="true" r:id="rId52">
        <w:r>
          <w:rPr>
            <w:rFonts w:ascii="Times New Roman" w:hAnsi="Times New Roman" w:eastAsia="Times New Roman" w:cs="Times New Roman"/>
            <w:sz w:val="23"/>
            <w:szCs w:val="23"/>
          </w:rPr>
          <w:t>222.137.65.0</w:t>
        </w:r>
      </w:hyperlink>
      <w:r>
        <w:rPr>
          <w:rFonts w:ascii="Times New Roman" w:hAnsi="Times New Roman" w:eastAsia="Times New Roman" w:cs="Times New Roman"/>
          <w:sz w:val="23"/>
          <w:szCs w:val="23"/>
        </w:rPr>
        <w:t>-</w:t>
      </w:r>
      <w:hyperlink w:history="true" r:id="rId53">
        <w:r>
          <w:rPr>
            <w:rFonts w:ascii="Times New Roman" w:hAnsi="Times New Roman" w:eastAsia="Times New Roman" w:cs="Times New Roman"/>
            <w:sz w:val="23"/>
            <w:szCs w:val="23"/>
          </w:rPr>
          <w:t>222.137.</w:t>
        </w:r>
        <w:r>
          <w:rPr>
            <w:rFonts w:ascii="Times New Roman" w:hAnsi="Times New Roman" w:eastAsia="Times New Roman" w:cs="Times New Roman"/>
            <w:sz w:val="23"/>
            <w:szCs w:val="23"/>
            <w:spacing w:val="-1"/>
          </w:rPr>
          <w:t>65.255</w:t>
        </w:r>
      </w:hyperlink>
    </w:p>
    <w:p>
      <w:pPr>
        <w:ind w:left="375"/>
        <w:spacing w:before="48" w:line="188" w:lineRule="auto"/>
        <w:rPr>
          <w:rFonts w:ascii="Times New Roman" w:hAnsi="Times New Roman" w:eastAsia="Times New Roman" w:cs="Times New Roman"/>
          <w:sz w:val="23"/>
          <w:szCs w:val="23"/>
        </w:rPr>
      </w:pPr>
      <w:hyperlink w:history="true" r:id="rId54">
        <w:r>
          <w:rPr>
            <w:rFonts w:ascii="Times New Roman" w:hAnsi="Times New Roman" w:eastAsia="Times New Roman" w:cs="Times New Roman"/>
            <w:sz w:val="23"/>
            <w:szCs w:val="23"/>
            <w:spacing w:val="-2"/>
          </w:rPr>
          <w:t>182.118.255.0</w:t>
        </w:r>
      </w:hyperlink>
      <w:r>
        <w:rPr>
          <w:rFonts w:ascii="Times New Roman" w:hAnsi="Times New Roman" w:eastAsia="Times New Roman" w:cs="Times New Roman"/>
          <w:sz w:val="23"/>
          <w:szCs w:val="23"/>
          <w:spacing w:val="-2"/>
        </w:rPr>
        <w:t>-</w:t>
      </w:r>
      <w:r>
        <w:rPr>
          <w:rFonts w:ascii="Times New Roman" w:hAnsi="Times New Roman" w:eastAsia="Times New Roman" w:cs="Times New Roman"/>
          <w:sz w:val="23"/>
          <w:szCs w:val="23"/>
          <w:spacing w:val="-28"/>
        </w:rPr>
        <w:t xml:space="preserve"> </w:t>
      </w:r>
      <w:hyperlink w:history="true" r:id="rId55">
        <w:r>
          <w:rPr>
            <w:rFonts w:ascii="Times New Roman" w:hAnsi="Times New Roman" w:eastAsia="Times New Roman" w:cs="Times New Roman"/>
            <w:sz w:val="23"/>
            <w:szCs w:val="23"/>
            <w:spacing w:val="-2"/>
          </w:rPr>
          <w:t>182.118.255.255</w:t>
        </w:r>
      </w:hyperlink>
    </w:p>
    <w:sectPr>
      <w:footerReference w:type="default" r:id="rId20"/>
      <w:pgSz w:w="12130" w:h="17000"/>
      <w:pgMar w:top="1445" w:right="360" w:bottom="1390" w:left="1784" w:header="0" w:footer="111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20"/>
      <w:spacing w:line="210" w:lineRule="auto"/>
      <w:rPr>
        <w:sz w:val="20"/>
        <w:szCs w:val="20"/>
      </w:rPr>
    </w:pPr>
    <w:r>
      <w:rPr>
        <w:sz w:val="20"/>
        <w:szCs w:val="20"/>
        <w:spacing w:val="-10"/>
      </w:rPr>
      <w:t>第 1</w:t>
    </w:r>
    <w:r>
      <w:rPr>
        <w:sz w:val="20"/>
        <w:szCs w:val="20"/>
        <w:spacing w:val="-17"/>
      </w:rPr>
      <w:t xml:space="preserve"> </w:t>
    </w:r>
    <w:r>
      <w:rPr>
        <w:sz w:val="20"/>
        <w:szCs w:val="20"/>
        <w:spacing w:val="-10"/>
      </w:rPr>
      <w:t>页</w:t>
    </w:r>
    <w:r>
      <w:rPr>
        <w:sz w:val="20"/>
        <w:szCs w:val="20"/>
        <w:spacing w:val="-24"/>
      </w:rPr>
      <w:t xml:space="preserve"> </w:t>
    </w:r>
    <w:r>
      <w:rPr>
        <w:sz w:val="20"/>
        <w:szCs w:val="20"/>
        <w:spacing w:val="-10"/>
      </w:rPr>
      <w:t>共</w:t>
    </w:r>
    <w:r>
      <w:rPr>
        <w:sz w:val="20"/>
        <w:szCs w:val="20"/>
        <w:spacing w:val="-22"/>
      </w:rPr>
      <w:t xml:space="preserve"> </w:t>
    </w:r>
    <w:r>
      <w:rPr>
        <w:sz w:val="20"/>
        <w:szCs w:val="20"/>
        <w:spacing w:val="-10"/>
      </w:rPr>
      <w:t>9</w:t>
    </w:r>
    <w:r>
      <w:rPr>
        <w:sz w:val="20"/>
        <w:szCs w:val="20"/>
        <w:spacing w:val="-19"/>
      </w:rPr>
      <w:t xml:space="preserve"> </w:t>
    </w:r>
    <w:r>
      <w:rPr>
        <w:sz w:val="20"/>
        <w:szCs w:val="20"/>
        <w:spacing w:val="-10"/>
      </w:rPr>
      <w:t>页</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20"/>
      <w:spacing w:line="210" w:lineRule="auto"/>
      <w:rPr>
        <w:sz w:val="20"/>
        <w:szCs w:val="20"/>
      </w:rPr>
    </w:pPr>
    <w:r>
      <w:rPr>
        <w:sz w:val="20"/>
        <w:szCs w:val="20"/>
        <w:spacing w:val="-8"/>
      </w:rPr>
      <w:t>第</w:t>
    </w:r>
    <w:r>
      <w:rPr>
        <w:sz w:val="20"/>
        <w:szCs w:val="20"/>
        <w:spacing w:val="-16"/>
      </w:rPr>
      <w:t xml:space="preserve"> </w:t>
    </w:r>
    <w:r>
      <w:rPr>
        <w:sz w:val="20"/>
        <w:szCs w:val="20"/>
        <w:spacing w:val="-8"/>
      </w:rPr>
      <w:t>2</w:t>
    </w:r>
    <w:r>
      <w:rPr>
        <w:sz w:val="20"/>
        <w:szCs w:val="20"/>
        <w:spacing w:val="-15"/>
      </w:rPr>
      <w:t xml:space="preserve"> </w:t>
    </w:r>
    <w:r>
      <w:rPr>
        <w:sz w:val="20"/>
        <w:szCs w:val="20"/>
        <w:spacing w:val="-8"/>
      </w:rPr>
      <w:t>页</w:t>
    </w:r>
    <w:r>
      <w:rPr>
        <w:sz w:val="20"/>
        <w:szCs w:val="20"/>
        <w:spacing w:val="-20"/>
      </w:rPr>
      <w:t xml:space="preserve"> </w:t>
    </w:r>
    <w:r>
      <w:rPr>
        <w:sz w:val="20"/>
        <w:szCs w:val="20"/>
        <w:spacing w:val="-8"/>
      </w:rPr>
      <w:t>共</w:t>
    </w:r>
    <w:r>
      <w:rPr>
        <w:sz w:val="20"/>
        <w:szCs w:val="20"/>
        <w:spacing w:val="-18"/>
      </w:rPr>
      <w:t xml:space="preserve"> </w:t>
    </w:r>
    <w:r>
      <w:rPr>
        <w:sz w:val="20"/>
        <w:szCs w:val="20"/>
        <w:spacing w:val="-8"/>
      </w:rPr>
      <w:t>9</w:t>
    </w:r>
    <w:r>
      <w:rPr>
        <w:sz w:val="20"/>
        <w:szCs w:val="20"/>
        <w:spacing w:val="-15"/>
      </w:rPr>
      <w:t xml:space="preserve"> </w:t>
    </w:r>
    <w:r>
      <w:rPr>
        <w:sz w:val="20"/>
        <w:szCs w:val="20"/>
        <w:spacing w:val="-8"/>
      </w:rPr>
      <w:t>页</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40"/>
      <w:spacing w:line="210" w:lineRule="auto"/>
      <w:rPr>
        <w:sz w:val="20"/>
        <w:szCs w:val="20"/>
      </w:rPr>
    </w:pPr>
    <w:r>
      <w:rPr>
        <w:sz w:val="20"/>
        <w:szCs w:val="20"/>
        <w:spacing w:val="-8"/>
      </w:rPr>
      <w:t>第</w:t>
    </w:r>
    <w:r>
      <w:rPr>
        <w:sz w:val="20"/>
        <w:szCs w:val="20"/>
        <w:spacing w:val="-14"/>
      </w:rPr>
      <w:t xml:space="preserve"> </w:t>
    </w:r>
    <w:r>
      <w:rPr>
        <w:sz w:val="20"/>
        <w:szCs w:val="20"/>
        <w:spacing w:val="-8"/>
      </w:rPr>
      <w:t>3</w:t>
    </w:r>
    <w:r>
      <w:rPr>
        <w:sz w:val="20"/>
        <w:szCs w:val="20"/>
        <w:spacing w:val="-13"/>
      </w:rPr>
      <w:t xml:space="preserve"> </w:t>
    </w:r>
    <w:r>
      <w:rPr>
        <w:sz w:val="20"/>
        <w:szCs w:val="20"/>
        <w:spacing w:val="-8"/>
      </w:rPr>
      <w:t>页</w:t>
    </w:r>
    <w:r>
      <w:rPr>
        <w:sz w:val="20"/>
        <w:szCs w:val="20"/>
        <w:spacing w:val="-18"/>
      </w:rPr>
      <w:t xml:space="preserve"> </w:t>
    </w:r>
    <w:r>
      <w:rPr>
        <w:sz w:val="20"/>
        <w:szCs w:val="20"/>
        <w:spacing w:val="-8"/>
      </w:rPr>
      <w:t>共</w:t>
    </w:r>
    <w:r>
      <w:rPr>
        <w:sz w:val="20"/>
        <w:szCs w:val="20"/>
        <w:spacing w:val="-16"/>
      </w:rPr>
      <w:t xml:space="preserve"> </w:t>
    </w:r>
    <w:r>
      <w:rPr>
        <w:sz w:val="20"/>
        <w:szCs w:val="20"/>
        <w:spacing w:val="-8"/>
      </w:rPr>
      <w:t>9</w:t>
    </w:r>
    <w:r>
      <w:rPr>
        <w:sz w:val="20"/>
        <w:szCs w:val="20"/>
        <w:spacing w:val="-13"/>
      </w:rPr>
      <w:t xml:space="preserve"> </w:t>
    </w:r>
    <w:r>
      <w:rPr>
        <w:sz w:val="20"/>
        <w:szCs w:val="20"/>
        <w:spacing w:val="-8"/>
      </w:rPr>
      <w:t>页</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39"/>
      <w:spacing w:line="210" w:lineRule="auto"/>
      <w:rPr>
        <w:sz w:val="21"/>
        <w:szCs w:val="21"/>
      </w:rPr>
    </w:pPr>
    <w:r>
      <w:rPr>
        <w:sz w:val="21"/>
        <w:szCs w:val="21"/>
        <w:spacing w:val="-8"/>
      </w:rPr>
      <w:t>第</w:t>
    </w:r>
    <w:r>
      <w:rPr>
        <w:sz w:val="21"/>
        <w:szCs w:val="21"/>
        <w:spacing w:val="-33"/>
      </w:rPr>
      <w:t xml:space="preserve"> </w:t>
    </w:r>
    <w:r>
      <w:rPr>
        <w:sz w:val="21"/>
        <w:szCs w:val="21"/>
        <w:spacing w:val="-8"/>
      </w:rPr>
      <w:t>4</w:t>
    </w:r>
    <w:r>
      <w:rPr>
        <w:sz w:val="21"/>
        <w:szCs w:val="21"/>
        <w:spacing w:val="-29"/>
      </w:rPr>
      <w:t xml:space="preserve"> </w:t>
    </w:r>
    <w:r>
      <w:rPr>
        <w:sz w:val="21"/>
        <w:szCs w:val="21"/>
        <w:spacing w:val="-8"/>
      </w:rPr>
      <w:t>页</w:t>
    </w:r>
    <w:r>
      <w:rPr>
        <w:sz w:val="21"/>
        <w:szCs w:val="21"/>
        <w:spacing w:val="-34"/>
      </w:rPr>
      <w:t xml:space="preserve"> </w:t>
    </w:r>
    <w:r>
      <w:rPr>
        <w:sz w:val="21"/>
        <w:szCs w:val="21"/>
        <w:spacing w:val="-8"/>
      </w:rPr>
      <w:t>共</w:t>
    </w:r>
    <w:r>
      <w:rPr>
        <w:sz w:val="21"/>
        <w:szCs w:val="21"/>
        <w:spacing w:val="-33"/>
      </w:rPr>
      <w:t xml:space="preserve"> </w:t>
    </w:r>
    <w:r>
      <w:rPr>
        <w:sz w:val="21"/>
        <w:szCs w:val="21"/>
        <w:spacing w:val="-8"/>
      </w:rPr>
      <w:t>9</w:t>
    </w:r>
    <w:r>
      <w:rPr>
        <w:sz w:val="21"/>
        <w:szCs w:val="21"/>
        <w:spacing w:val="-28"/>
      </w:rPr>
      <w:t xml:space="preserve"> </w:t>
    </w:r>
    <w:r>
      <w:rPr>
        <w:sz w:val="21"/>
        <w:szCs w:val="21"/>
        <w:spacing w:val="-8"/>
      </w:rPr>
      <w:t>页</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765"/>
      <w:spacing w:line="210" w:lineRule="auto"/>
      <w:rPr>
        <w:sz w:val="20"/>
        <w:szCs w:val="20"/>
      </w:rPr>
    </w:pPr>
    <w:r>
      <w:rPr>
        <w:sz w:val="20"/>
        <w:szCs w:val="20"/>
        <w:spacing w:val="-8"/>
      </w:rPr>
      <w:t>第</w:t>
    </w:r>
    <w:r>
      <w:rPr>
        <w:sz w:val="20"/>
        <w:szCs w:val="20"/>
        <w:spacing w:val="-16"/>
      </w:rPr>
      <w:t xml:space="preserve"> </w:t>
    </w:r>
    <w:r>
      <w:rPr>
        <w:sz w:val="20"/>
        <w:szCs w:val="20"/>
        <w:spacing w:val="-8"/>
      </w:rPr>
      <w:t>5</w:t>
    </w:r>
    <w:r>
      <w:rPr>
        <w:sz w:val="20"/>
        <w:szCs w:val="20"/>
        <w:spacing w:val="-15"/>
      </w:rPr>
      <w:t xml:space="preserve"> </w:t>
    </w:r>
    <w:r>
      <w:rPr>
        <w:sz w:val="20"/>
        <w:szCs w:val="20"/>
        <w:spacing w:val="-8"/>
      </w:rPr>
      <w:t>页</w:t>
    </w:r>
    <w:r>
      <w:rPr>
        <w:sz w:val="20"/>
        <w:szCs w:val="20"/>
        <w:spacing w:val="-20"/>
      </w:rPr>
      <w:t xml:space="preserve"> </w:t>
    </w:r>
    <w:r>
      <w:rPr>
        <w:sz w:val="20"/>
        <w:szCs w:val="20"/>
        <w:spacing w:val="-8"/>
      </w:rPr>
      <w:t>共</w:t>
    </w:r>
    <w:r>
      <w:rPr>
        <w:sz w:val="20"/>
        <w:szCs w:val="20"/>
        <w:spacing w:val="-18"/>
      </w:rPr>
      <w:t xml:space="preserve"> </w:t>
    </w:r>
    <w:r>
      <w:rPr>
        <w:sz w:val="20"/>
        <w:szCs w:val="20"/>
        <w:spacing w:val="-8"/>
      </w:rPr>
      <w:t>9</w:t>
    </w:r>
    <w:r>
      <w:rPr>
        <w:sz w:val="20"/>
        <w:szCs w:val="20"/>
        <w:spacing w:val="-15"/>
      </w:rPr>
      <w:t xml:space="preserve"> </w:t>
    </w:r>
    <w:r>
      <w:rPr>
        <w:sz w:val="20"/>
        <w:szCs w:val="20"/>
        <w:spacing w:val="-8"/>
      </w:rPr>
      <w:t>页</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660"/>
      <w:spacing w:line="210" w:lineRule="auto"/>
      <w:rPr>
        <w:sz w:val="20"/>
        <w:szCs w:val="20"/>
      </w:rPr>
    </w:pPr>
    <w:r>
      <w:rPr>
        <w:sz w:val="20"/>
        <w:szCs w:val="20"/>
        <w:spacing w:val="-8"/>
      </w:rPr>
      <w:t>第</w:t>
    </w:r>
    <w:r>
      <w:rPr>
        <w:sz w:val="20"/>
        <w:szCs w:val="20"/>
        <w:spacing w:val="-16"/>
      </w:rPr>
      <w:t xml:space="preserve"> </w:t>
    </w:r>
    <w:r>
      <w:rPr>
        <w:sz w:val="20"/>
        <w:szCs w:val="20"/>
        <w:spacing w:val="-8"/>
      </w:rPr>
      <w:t>6</w:t>
    </w:r>
    <w:r>
      <w:rPr>
        <w:sz w:val="20"/>
        <w:szCs w:val="20"/>
        <w:spacing w:val="-15"/>
      </w:rPr>
      <w:t xml:space="preserve"> </w:t>
    </w:r>
    <w:r>
      <w:rPr>
        <w:sz w:val="20"/>
        <w:szCs w:val="20"/>
        <w:spacing w:val="-8"/>
      </w:rPr>
      <w:t>页</w:t>
    </w:r>
    <w:r>
      <w:rPr>
        <w:sz w:val="20"/>
        <w:szCs w:val="20"/>
        <w:spacing w:val="-20"/>
      </w:rPr>
      <w:t xml:space="preserve"> </w:t>
    </w:r>
    <w:r>
      <w:rPr>
        <w:sz w:val="20"/>
        <w:szCs w:val="20"/>
        <w:spacing w:val="-8"/>
      </w:rPr>
      <w:t>共</w:t>
    </w:r>
    <w:r>
      <w:rPr>
        <w:sz w:val="20"/>
        <w:szCs w:val="20"/>
        <w:spacing w:val="-18"/>
      </w:rPr>
      <w:t xml:space="preserve"> </w:t>
    </w:r>
    <w:r>
      <w:rPr>
        <w:sz w:val="20"/>
        <w:szCs w:val="20"/>
        <w:spacing w:val="-8"/>
      </w:rPr>
      <w:t>9</w:t>
    </w:r>
    <w:r>
      <w:rPr>
        <w:sz w:val="20"/>
        <w:szCs w:val="20"/>
        <w:spacing w:val="-15"/>
      </w:rPr>
      <w:t xml:space="preserve"> </w:t>
    </w:r>
    <w:r>
      <w:rPr>
        <w:sz w:val="20"/>
        <w:szCs w:val="20"/>
        <w:spacing w:val="-8"/>
      </w:rPr>
      <w:t>页</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54"/>
      <w:spacing w:line="210" w:lineRule="auto"/>
      <w:rPr>
        <w:sz w:val="20"/>
        <w:szCs w:val="20"/>
      </w:rPr>
    </w:pPr>
    <w:r>
      <w:rPr>
        <w:sz w:val="20"/>
        <w:szCs w:val="20"/>
        <w:spacing w:val="-9"/>
      </w:rPr>
      <w:t>第</w:t>
    </w:r>
    <w:r>
      <w:rPr>
        <w:sz w:val="20"/>
        <w:szCs w:val="20"/>
        <w:spacing w:val="-10"/>
      </w:rPr>
      <w:t xml:space="preserve"> </w:t>
    </w:r>
    <w:r>
      <w:rPr>
        <w:sz w:val="20"/>
        <w:szCs w:val="20"/>
        <w:spacing w:val="-9"/>
      </w:rPr>
      <w:t>7</w:t>
    </w:r>
    <w:r>
      <w:rPr>
        <w:sz w:val="20"/>
        <w:szCs w:val="20"/>
        <w:spacing w:val="-15"/>
      </w:rPr>
      <w:t xml:space="preserve"> </w:t>
    </w:r>
    <w:r>
      <w:rPr>
        <w:sz w:val="20"/>
        <w:szCs w:val="20"/>
        <w:spacing w:val="-9"/>
      </w:rPr>
      <w:t>页</w:t>
    </w:r>
    <w:r>
      <w:rPr>
        <w:sz w:val="20"/>
        <w:szCs w:val="20"/>
        <w:spacing w:val="-20"/>
      </w:rPr>
      <w:t xml:space="preserve"> </w:t>
    </w:r>
    <w:r>
      <w:rPr>
        <w:sz w:val="20"/>
        <w:szCs w:val="20"/>
        <w:spacing w:val="-9"/>
      </w:rPr>
      <w:t>共</w:t>
    </w:r>
    <w:r>
      <w:rPr>
        <w:sz w:val="20"/>
        <w:szCs w:val="20"/>
        <w:spacing w:val="-18"/>
      </w:rPr>
      <w:t xml:space="preserve"> </w:t>
    </w:r>
    <w:r>
      <w:rPr>
        <w:sz w:val="20"/>
        <w:szCs w:val="20"/>
        <w:spacing w:val="-9"/>
      </w:rPr>
      <w:t>9</w:t>
    </w:r>
    <w:r>
      <w:rPr>
        <w:sz w:val="20"/>
        <w:szCs w:val="20"/>
        <w:spacing w:val="-15"/>
      </w:rPr>
      <w:t xml:space="preserve"> </w:t>
    </w:r>
    <w:r>
      <w:rPr>
        <w:sz w:val="20"/>
        <w:szCs w:val="20"/>
        <w:spacing w:val="-9"/>
      </w:rPr>
      <w:t>页</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665"/>
      <w:spacing w:line="210" w:lineRule="auto"/>
      <w:rPr>
        <w:sz w:val="20"/>
        <w:szCs w:val="20"/>
      </w:rPr>
    </w:pPr>
    <w:r>
      <w:rPr>
        <w:sz w:val="20"/>
        <w:szCs w:val="20"/>
        <w:spacing w:val="-8"/>
      </w:rPr>
      <w:t>第</w:t>
    </w:r>
    <w:r>
      <w:rPr>
        <w:sz w:val="20"/>
        <w:szCs w:val="20"/>
        <w:spacing w:val="-15"/>
      </w:rPr>
      <w:t xml:space="preserve"> </w:t>
    </w:r>
    <w:r>
      <w:rPr>
        <w:sz w:val="20"/>
        <w:szCs w:val="20"/>
        <w:spacing w:val="-8"/>
      </w:rPr>
      <w:t>8 页</w:t>
    </w:r>
    <w:r>
      <w:rPr>
        <w:sz w:val="20"/>
        <w:szCs w:val="20"/>
        <w:spacing w:val="-16"/>
      </w:rPr>
      <w:t xml:space="preserve"> </w:t>
    </w:r>
    <w:r>
      <w:rPr>
        <w:sz w:val="20"/>
        <w:szCs w:val="20"/>
        <w:spacing w:val="-8"/>
      </w:rPr>
      <w:t>共</w:t>
    </w:r>
    <w:r>
      <w:rPr>
        <w:sz w:val="20"/>
        <w:szCs w:val="20"/>
        <w:spacing w:val="-14"/>
      </w:rPr>
      <w:t xml:space="preserve"> </w:t>
    </w:r>
    <w:r>
      <w:rPr>
        <w:sz w:val="20"/>
        <w:szCs w:val="20"/>
        <w:spacing w:val="-8"/>
      </w:rPr>
      <w:t>9</w:t>
    </w:r>
    <w:r>
      <w:rPr>
        <w:sz w:val="20"/>
        <w:szCs w:val="20"/>
        <w:spacing w:val="-11"/>
      </w:rPr>
      <w:t xml:space="preserve"> </w:t>
    </w:r>
    <w:r>
      <w:rPr>
        <w:sz w:val="20"/>
        <w:szCs w:val="20"/>
        <w:spacing w:val="-8"/>
      </w:rPr>
      <w:t>页</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3555"/>
      <w:spacing w:line="211" w:lineRule="auto"/>
      <w:rPr>
        <w:sz w:val="23"/>
        <w:szCs w:val="23"/>
      </w:rPr>
    </w:pPr>
    <w:r>
      <w:rPr>
        <w:sz w:val="23"/>
        <w:szCs w:val="23"/>
        <w:spacing w:val="38"/>
      </w:rPr>
      <w:t>第9页共9页</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8"/>
      <w:szCs w:val="28"/>
      <w:lang w:val="en-US" w:eastAsia="en-US" w:bidi="ar-SA"/>
    </w:rPr>
  </w:style>
  <w:style w:type="paragraph" w:styleId="TableText">
    <w:name w:val="Table Text"/>
    <w:basedOn w:val="Normal"/>
    <w:semiHidden/>
    <w:qFormat/>
    <w:pPr/>
    <w:rPr>
      <w:rFonts w:ascii="SimSun" w:hAnsi="SimSun" w:eastAsia="SimSun" w:cs="SimSun"/>
      <w:sz w:val="29"/>
      <w:szCs w:val="2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image" Target="media/image6.png"/><Relationship Id="rId6" Type="http://schemas.openxmlformats.org/officeDocument/2006/relationships/image" Target="media/image5.jpeg"/><Relationship Id="rId58" Type="http://schemas.openxmlformats.org/officeDocument/2006/relationships/fontTable" Target="fontTable.xml"/><Relationship Id="rId57" Type="http://schemas.openxmlformats.org/officeDocument/2006/relationships/styles" Target="styles.xml"/><Relationship Id="rId56" Type="http://schemas.openxmlformats.org/officeDocument/2006/relationships/settings" Target="settings.xml"/><Relationship Id="rId55" Type="http://schemas.openxmlformats.org/officeDocument/2006/relationships/hyperlink" Target="182.118.255.255" TargetMode="External"/><Relationship Id="rId54" Type="http://schemas.openxmlformats.org/officeDocument/2006/relationships/hyperlink" Target="182.118.255.0" TargetMode="External"/><Relationship Id="rId53" Type="http://schemas.openxmlformats.org/officeDocument/2006/relationships/hyperlink" Target="222.137.65.255" TargetMode="External"/><Relationship Id="rId52" Type="http://schemas.openxmlformats.org/officeDocument/2006/relationships/hyperlink" Target="222.137.65.0" TargetMode="External"/><Relationship Id="rId51" Type="http://schemas.openxmlformats.org/officeDocument/2006/relationships/hyperlink" Target="219.157.131.255" TargetMode="External"/><Relationship Id="rId50" Type="http://schemas.openxmlformats.org/officeDocument/2006/relationships/hyperlink" Target="219.157.131.0" TargetMode="External"/><Relationship Id="rId5" Type="http://schemas.openxmlformats.org/officeDocument/2006/relationships/image" Target="media/image4.png"/><Relationship Id="rId49" Type="http://schemas.openxmlformats.org/officeDocument/2006/relationships/image" Target="media/image12.png"/><Relationship Id="rId48" Type="http://schemas.openxmlformats.org/officeDocument/2006/relationships/hyperlink" Target="125.47.27.255" TargetMode="External"/><Relationship Id="rId47" Type="http://schemas.openxmlformats.org/officeDocument/2006/relationships/hyperlink" Target="125.47.27.0" TargetMode="External"/><Relationship Id="rId46" Type="http://schemas.openxmlformats.org/officeDocument/2006/relationships/hyperlink" Target="219.157.149.255" TargetMode="External"/><Relationship Id="rId45" Type="http://schemas.openxmlformats.org/officeDocument/2006/relationships/hyperlink" Target="219.157.149.0" TargetMode="External"/><Relationship Id="rId44" Type="http://schemas.openxmlformats.org/officeDocument/2006/relationships/hyperlink" Target="172.18.7.254" TargetMode="External"/><Relationship Id="rId43" Type="http://schemas.openxmlformats.org/officeDocument/2006/relationships/hyperlink" Target="172.18.0.2" TargetMode="External"/><Relationship Id="rId42" Type="http://schemas.openxmlformats.org/officeDocument/2006/relationships/hyperlink" Target="172.17.255.38" TargetMode="External"/><Relationship Id="rId41" Type="http://schemas.openxmlformats.org/officeDocument/2006/relationships/hyperlink" Target="172.17.255.37" TargetMode="External"/><Relationship Id="rId40" Type="http://schemas.openxmlformats.org/officeDocument/2006/relationships/hyperlink" Target="172.28.255.254" TargetMode="External"/><Relationship Id="rId4" Type="http://schemas.openxmlformats.org/officeDocument/2006/relationships/image" Target="media/image3.png"/><Relationship Id="rId39" Type="http://schemas.openxmlformats.org/officeDocument/2006/relationships/hyperlink" Target="172.28.254.0" TargetMode="External"/><Relationship Id="rId38" Type="http://schemas.openxmlformats.org/officeDocument/2006/relationships/hyperlink" Target="222.21.219.150" TargetMode="External"/><Relationship Id="rId37" Type="http://schemas.openxmlformats.org/officeDocument/2006/relationships/hyperlink" Target="222.21.219.149" TargetMode="External"/><Relationship Id="rId36" Type="http://schemas.openxmlformats.org/officeDocument/2006/relationships/hyperlink" Target="210.43.16.15" TargetMode="External"/><Relationship Id="rId35" Type="http://schemas.openxmlformats.org/officeDocument/2006/relationships/hyperlink" Target="210.43.16.0" TargetMode="External"/><Relationship Id="rId34" Type="http://schemas.openxmlformats.org/officeDocument/2006/relationships/hyperlink" Target="202.196.17.254" TargetMode="External"/><Relationship Id="rId33" Type="http://schemas.openxmlformats.org/officeDocument/2006/relationships/hyperlink" Target="202.196.17.0" TargetMode="External"/><Relationship Id="rId32" Type="http://schemas.openxmlformats.org/officeDocument/2006/relationships/hyperlink" Target="202.196.16.255" TargetMode="External"/><Relationship Id="rId31" Type="http://schemas.openxmlformats.org/officeDocument/2006/relationships/hyperlink" Target="202.196.16.0" TargetMode="External"/><Relationship Id="rId30" Type="http://schemas.openxmlformats.org/officeDocument/2006/relationships/hyperlink" Target="125.46.17.159" TargetMode="External"/><Relationship Id="rId3" Type="http://schemas.openxmlformats.org/officeDocument/2006/relationships/image" Target="media/image2.png"/><Relationship Id="rId29" Type="http://schemas.openxmlformats.org/officeDocument/2006/relationships/hyperlink" Target="125.46.17.144" TargetMode="External"/><Relationship Id="rId28" Type="http://schemas.openxmlformats.org/officeDocument/2006/relationships/hyperlink" Target="218.28.220.255" TargetMode="External"/><Relationship Id="rId27" Type="http://schemas.openxmlformats.org/officeDocument/2006/relationships/hyperlink" Target="218.28.220.240" TargetMode="External"/><Relationship Id="rId26" Type="http://schemas.openxmlformats.org/officeDocument/2006/relationships/hyperlink" Target="123.15.50.31" TargetMode="External"/><Relationship Id="rId25" Type="http://schemas.openxmlformats.org/officeDocument/2006/relationships/hyperlink" Target="123.15.50.16" TargetMode="External"/><Relationship Id="rId24" Type="http://schemas.openxmlformats.org/officeDocument/2006/relationships/hyperlink" Target="123.15.36.159" TargetMode="External"/><Relationship Id="rId23" Type="http://schemas.openxmlformats.org/officeDocument/2006/relationships/hyperlink" Target="123.15.36.128" TargetMode="External"/><Relationship Id="rId22" Type="http://schemas.openxmlformats.org/officeDocument/2006/relationships/hyperlink" Target="117.160.31.63" TargetMode="External"/><Relationship Id="rId21" Type="http://schemas.openxmlformats.org/officeDocument/2006/relationships/hyperlink" Target="117.160.31.2" TargetMode="External"/><Relationship Id="rId20" Type="http://schemas.openxmlformats.org/officeDocument/2006/relationships/footer" Target="footer9.xml"/><Relationship Id="rId2" Type="http://schemas.openxmlformats.org/officeDocument/2006/relationships/image" Target="media/image1.png"/><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2024-09-29T15:55:46Z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2024-09-29T15:55:47</vt:filetime>
  </property>
  <property fmtid="{D5CDD505-2E9C-101B-9397-08002B2CF9AE}" pid="4" name="UsrData">
    <vt:lpwstr>66f907febf8d270020b10f57wl</vt:lpwstr>
  </property>
</Properties>
</file>