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649A1">
      <w:pPr>
        <w:jc w:val="center"/>
        <w:rPr>
          <w:rFonts w:hint="eastAsia"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</w:rPr>
        <w:t>河南工业大学图书馆2024年中外文数据库采购项目——法信数据库</w:t>
      </w: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包30</w:t>
      </w:r>
      <w:r>
        <w:rPr>
          <w:rFonts w:hint="eastAsia" w:ascii="宋体" w:hAnsi="宋体" w:eastAsia="宋体" w:cs="宋体"/>
          <w:b/>
          <w:bCs/>
          <w:sz w:val="36"/>
          <w:szCs w:val="44"/>
        </w:rPr>
        <w:t>合同扫描件</w:t>
      </w:r>
    </w:p>
    <w:p w14:paraId="38D8FE3D">
      <w:pPr>
        <w:jc w:val="center"/>
        <w:rPr>
          <w:rFonts w:hint="eastAsia" w:ascii="宋体" w:hAnsi="宋体" w:eastAsia="宋体" w:cs="宋体"/>
          <w:b/>
          <w:bCs/>
          <w:sz w:val="36"/>
          <w:szCs w:val="44"/>
        </w:rPr>
      </w:pPr>
    </w:p>
    <w:p w14:paraId="7BC44EFD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8" name="图片 8" descr="河南工业大学图书馆2024年中外文数据库采购项目——法信数据库合同扫描件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工业大学图书馆2024年中外文数据库采购项目——法信数据库合同扫描件_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7" name="图片 7" descr="河南工业大学图书馆2024年中外文数据库采购项目——法信数据库合同扫描件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工业大学图书馆2024年中外文数据库采购项目——法信数据库合同扫描件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6" name="图片 6" descr="河南工业大学图书馆2024年中外文数据库采购项目——法信数据库合同扫描件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工业大学图书馆2024年中外文数据库采购项目——法信数据库合同扫描件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5" name="图片 5" descr="河南工业大学图书馆2024年中外文数据库采购项目——法信数据库合同扫描件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南工业大学图书馆2024年中外文数据库采购项目——法信数据库合同扫描件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4" name="图片 4" descr="河南工业大学图书馆2024年中外文数据库采购项目——法信数据库合同扫描件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工业大学图书馆2024年中外文数据库采购项目——法信数据库合同扫描件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3" name="图片 3" descr="河南工业大学图书馆2024年中外文数据库采购项目——法信数据库合同扫描件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工业大学图书馆2024年中外文数据库采购项目——法信数据库合同扫描件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2" name="图片 2" descr="河南工业大学图书馆2024年中外文数据库采购项目——法信数据库合同扫描件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工业大学图书馆2024年中外文数据库采购项目——法信数据库合同扫描件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1770" cy="7522210"/>
            <wp:effectExtent l="0" t="0" r="11430" b="8890"/>
            <wp:docPr id="1" name="图片 1" descr="河南工业大学图书馆2024年中外文数据库采购项目——法信数据库合同扫描件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工业大学图书馆2024年中外文数据库采购项目——法信数据库合同扫描件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000000"/>
    <w:rsid w:val="70A5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2024-09-29T02:41:53Z</dcterms:created>
  <dc:creator>25132</dc:creator>
  <cp:lastModifiedBy>轩辕狗剩</cp:lastModifiedBy>
  <dcterms:modified xsi:type="dcterms:W3CDTF">2024-09-29T02:43:30Z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783626AB816F4224B43E2151EB41FF5E_12</vt:lpwstr>
  </property>
</Properties>
</file>