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E77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第一标段：</w:t>
      </w:r>
    </w:p>
    <w:p w14:paraId="496731A4">
      <w:r>
        <w:drawing>
          <wp:inline distT="0" distB="0" distL="114300" distR="114300">
            <wp:extent cx="4831080" cy="54025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8CC8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324B1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第二标段：</w:t>
      </w:r>
    </w:p>
    <w:p w14:paraId="7F1DE53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297680" cy="511302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2025-11-04T09:01:07Z</dcterms:created>
  <dc:creator>lcq</dc:creator>
  <cp:lastModifiedBy>lcq</cp:lastModifiedBy>
  <dcterms:modified xsi:type="dcterms:W3CDTF">2025-11-04T09:04:25Z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eyJoZGlkIjoiZWIwNTc3NzY0OWE2MjNiMDg1MDRkZWM3NjcwNzc1NzQiLCJ1c2VySWQiOiI0NzYxMzM2NjUifQ==</vt:lpwstr>
  </property>
  <property fmtid="{D5CDD505-2E9C-101B-9397-08002B2CF9AE}" pid="4" name="ICV">
    <vt:lpwstr>40EFAA9D96DC4BE791C33BD906319017_12</vt:lpwstr>
  </property>
</Properties>
</file>